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925F1" w14:textId="77777777" w:rsidR="004D675D" w:rsidRPr="001D53F1" w:rsidRDefault="004D675D" w:rsidP="003836E7">
      <w:pPr>
        <w:pStyle w:val="Titlu1"/>
        <w:spacing w:before="0"/>
        <w:jc w:val="both"/>
        <w:rPr>
          <w:rFonts w:ascii="Trebuchet MS" w:hAnsi="Trebuchet MS"/>
          <w:b/>
          <w:color w:val="0F243E" w:themeColor="text2" w:themeShade="80"/>
          <w:sz w:val="22"/>
          <w:szCs w:val="22"/>
        </w:rPr>
      </w:pPr>
      <w:bookmarkStart w:id="0" w:name="_Toc447114120"/>
      <w:r w:rsidRPr="001D53F1">
        <w:rPr>
          <w:rFonts w:ascii="Trebuchet MS" w:hAnsi="Trebuchet MS"/>
          <w:b/>
          <w:color w:val="0F243E" w:themeColor="text2" w:themeShade="80"/>
          <w:sz w:val="22"/>
          <w:szCs w:val="22"/>
        </w:rPr>
        <w:t>ANEXA 4</w:t>
      </w:r>
    </w:p>
    <w:p w14:paraId="22716F49" w14:textId="77777777" w:rsidR="0074204F" w:rsidRPr="001D53F1" w:rsidRDefault="004D675D" w:rsidP="003836E7">
      <w:pPr>
        <w:pStyle w:val="Titlu1"/>
        <w:spacing w:before="0"/>
        <w:jc w:val="both"/>
        <w:rPr>
          <w:rFonts w:ascii="Trebuchet MS" w:hAnsi="Trebuchet MS"/>
          <w:b/>
          <w:color w:val="0F243E" w:themeColor="text2" w:themeShade="80"/>
          <w:sz w:val="22"/>
          <w:szCs w:val="22"/>
        </w:rPr>
      </w:pPr>
      <w:r w:rsidRPr="001D53F1">
        <w:rPr>
          <w:rFonts w:ascii="Trebuchet MS" w:hAnsi="Trebuchet MS"/>
          <w:b/>
          <w:color w:val="0F243E" w:themeColor="text2" w:themeShade="80"/>
          <w:sz w:val="22"/>
          <w:szCs w:val="22"/>
        </w:rPr>
        <w:t xml:space="preserve"> CRITERIILE DE VERIFICARE A CONFORMITĂȚII ADMINISTRATIVE ȘI A ELIGIBILITĂȚII</w:t>
      </w:r>
      <w:bookmarkEnd w:id="0"/>
      <w:r w:rsidRPr="001D53F1">
        <w:rPr>
          <w:rFonts w:ascii="Trebuchet MS" w:hAnsi="Trebuchet MS"/>
          <w:b/>
          <w:color w:val="0F243E" w:themeColor="text2" w:themeShade="80"/>
          <w:sz w:val="22"/>
          <w:szCs w:val="22"/>
        </w:rPr>
        <w:t xml:space="preserve"> </w:t>
      </w:r>
    </w:p>
    <w:p w14:paraId="74C70A19" w14:textId="77777777" w:rsidR="0074204F" w:rsidRPr="001D53F1" w:rsidRDefault="0074204F" w:rsidP="003836E7">
      <w:pPr>
        <w:pStyle w:val="Titlu2"/>
        <w:numPr>
          <w:ilvl w:val="0"/>
          <w:numId w:val="0"/>
        </w:numPr>
        <w:spacing w:before="0" w:line="276" w:lineRule="auto"/>
        <w:ind w:left="576" w:hanging="576"/>
        <w:jc w:val="both"/>
        <w:rPr>
          <w:rFonts w:ascii="Trebuchet MS" w:hAnsi="Trebuchet MS"/>
          <w:color w:val="0F243E" w:themeColor="text2" w:themeShade="80"/>
          <w:sz w:val="22"/>
          <w:szCs w:val="22"/>
        </w:rPr>
      </w:pPr>
      <w:bookmarkStart w:id="1" w:name="_Toc435003202"/>
      <w:bookmarkStart w:id="2" w:name="_Toc442084048"/>
    </w:p>
    <w:p w14:paraId="12DB6555" w14:textId="77777777" w:rsidR="0074204F" w:rsidRPr="001D53F1" w:rsidRDefault="003836E7" w:rsidP="003836E7">
      <w:pPr>
        <w:pStyle w:val="Titlu2"/>
        <w:numPr>
          <w:ilvl w:val="0"/>
          <w:numId w:val="0"/>
        </w:numPr>
        <w:spacing w:before="0" w:line="276" w:lineRule="auto"/>
        <w:ind w:left="576" w:hanging="576"/>
        <w:jc w:val="both"/>
        <w:rPr>
          <w:rFonts w:ascii="Trebuchet MS" w:hAnsi="Trebuchet MS"/>
          <w:color w:val="0F243E" w:themeColor="text2" w:themeShade="80"/>
          <w:sz w:val="22"/>
          <w:szCs w:val="22"/>
        </w:rPr>
      </w:pPr>
      <w:bookmarkStart w:id="3" w:name="_Toc447114121"/>
      <w:r w:rsidRPr="001D53F1">
        <w:rPr>
          <w:rFonts w:ascii="Trebuchet MS" w:hAnsi="Trebuchet MS"/>
          <w:color w:val="0F243E" w:themeColor="text2" w:themeShade="80"/>
          <w:sz w:val="22"/>
          <w:szCs w:val="22"/>
        </w:rPr>
        <w:t>I.</w:t>
      </w:r>
      <w:r w:rsidR="0074204F" w:rsidRPr="001D53F1">
        <w:rPr>
          <w:rFonts w:ascii="Trebuchet MS" w:hAnsi="Trebuchet MS"/>
          <w:color w:val="0F243E" w:themeColor="text2" w:themeShade="80"/>
          <w:sz w:val="22"/>
          <w:szCs w:val="22"/>
        </w:rPr>
        <w:t xml:space="preserve"> Criterii de verificare  a conformității administrative</w:t>
      </w:r>
      <w:bookmarkEnd w:id="1"/>
      <w:bookmarkEnd w:id="2"/>
      <w:bookmarkEnd w:id="3"/>
    </w:p>
    <w:tbl>
      <w:tblPr>
        <w:tblW w:w="5000" w:type="pct"/>
        <w:tblLook w:val="0000" w:firstRow="0" w:lastRow="0" w:firstColumn="0" w:lastColumn="0" w:noHBand="0" w:noVBand="0"/>
      </w:tblPr>
      <w:tblGrid>
        <w:gridCol w:w="600"/>
        <w:gridCol w:w="1775"/>
        <w:gridCol w:w="4110"/>
        <w:gridCol w:w="7876"/>
      </w:tblGrid>
      <w:tr w:rsidR="00266AD0" w:rsidRPr="001D53F1" w14:paraId="62B795E7" w14:textId="77777777" w:rsidTr="00576F4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05CB3849" w14:textId="77777777" w:rsidR="0074204F" w:rsidRPr="001D53F1" w:rsidRDefault="0074204F" w:rsidP="003836E7">
            <w:pPr>
              <w:spacing w:after="0"/>
              <w:jc w:val="both"/>
              <w:rPr>
                <w:rFonts w:ascii="Trebuchet MS" w:hAnsi="Trebuchet MS"/>
                <w:color w:val="0F243E" w:themeColor="text2" w:themeShade="80"/>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03B0A28" w14:textId="77777777" w:rsidR="0074204F" w:rsidRPr="001D53F1" w:rsidRDefault="0074204F" w:rsidP="003836E7">
            <w:pPr>
              <w:spacing w:after="0"/>
              <w:jc w:val="both"/>
              <w:rPr>
                <w:rFonts w:ascii="Trebuchet MS" w:hAnsi="Trebuchet MS"/>
                <w:color w:val="0F243E" w:themeColor="text2" w:themeShade="80"/>
              </w:rPr>
            </w:pPr>
            <w:r w:rsidRPr="001D53F1">
              <w:rPr>
                <w:rFonts w:ascii="Trebuchet MS" w:hAnsi="Trebuchet MS"/>
                <w:color w:val="0F243E" w:themeColor="text2" w:themeShade="80"/>
              </w:rPr>
              <w:t>Criterii</w:t>
            </w:r>
          </w:p>
        </w:tc>
        <w:tc>
          <w:tcPr>
            <w:tcW w:w="143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4017EDD" w14:textId="77777777" w:rsidR="0074204F" w:rsidRPr="001D53F1" w:rsidRDefault="0074204F" w:rsidP="003836E7">
            <w:pPr>
              <w:spacing w:after="0"/>
              <w:jc w:val="both"/>
              <w:rPr>
                <w:rFonts w:ascii="Trebuchet MS" w:hAnsi="Trebuchet MS"/>
                <w:color w:val="0F243E" w:themeColor="text2" w:themeShade="80"/>
              </w:rPr>
            </w:pPr>
            <w:r w:rsidRPr="001D53F1">
              <w:rPr>
                <w:rFonts w:ascii="Trebuchet MS" w:hAnsi="Trebuchet MS"/>
                <w:color w:val="0F243E" w:themeColor="text2" w:themeShade="80"/>
              </w:rPr>
              <w:t>Subcriterii prelucrate automat de către sistemul informatic</w:t>
            </w:r>
          </w:p>
        </w:tc>
        <w:tc>
          <w:tcPr>
            <w:tcW w:w="27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86CD86C" w14:textId="77777777" w:rsidR="0074204F" w:rsidRPr="001D53F1" w:rsidRDefault="0074204F" w:rsidP="003836E7">
            <w:pPr>
              <w:spacing w:after="0"/>
              <w:jc w:val="both"/>
              <w:rPr>
                <w:rFonts w:ascii="Trebuchet MS" w:hAnsi="Trebuchet MS"/>
                <w:color w:val="0F243E" w:themeColor="text2" w:themeShade="80"/>
              </w:rPr>
            </w:pPr>
            <w:r w:rsidRPr="001D53F1">
              <w:rPr>
                <w:rFonts w:ascii="Trebuchet MS" w:hAnsi="Trebuchet MS"/>
                <w:color w:val="0F243E" w:themeColor="text2" w:themeShade="80"/>
              </w:rPr>
              <w:t>Subcriterii procesate de evaluatori</w:t>
            </w:r>
          </w:p>
        </w:tc>
      </w:tr>
      <w:tr w:rsidR="00266AD0" w:rsidRPr="001D53F1" w14:paraId="306B4E55" w14:textId="77777777"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14:paraId="37FEA39F" w14:textId="77777777" w:rsidR="0074204F" w:rsidRPr="001D53F1" w:rsidRDefault="0074204F" w:rsidP="003836E7">
            <w:pPr>
              <w:spacing w:after="0"/>
              <w:rPr>
                <w:rFonts w:ascii="Trebuchet MS" w:hAnsi="Trebuchet MS"/>
                <w:bCs/>
                <w:color w:val="0F243E" w:themeColor="text2" w:themeShade="80"/>
              </w:rPr>
            </w:pPr>
            <w:r w:rsidRPr="001D53F1">
              <w:rPr>
                <w:rFonts w:ascii="Trebuchet MS" w:hAnsi="Trebuchet MS"/>
                <w:bCs/>
                <w:color w:val="0F243E" w:themeColor="text2" w:themeShade="80"/>
              </w:rPr>
              <w:t>1.</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14:paraId="3ED7E966" w14:textId="77777777" w:rsidR="0074204F" w:rsidRPr="001D53F1" w:rsidRDefault="0074204F" w:rsidP="003836E7">
            <w:pPr>
              <w:spacing w:after="0"/>
              <w:jc w:val="both"/>
              <w:rPr>
                <w:rFonts w:ascii="Trebuchet MS" w:hAnsi="Trebuchet MS"/>
                <w:color w:val="0F243E" w:themeColor="text2" w:themeShade="80"/>
              </w:rPr>
            </w:pPr>
            <w:r w:rsidRPr="001D53F1">
              <w:rPr>
                <w:rFonts w:ascii="Trebuchet MS" w:hAnsi="Trebuchet MS"/>
                <w:bCs/>
                <w:color w:val="0F243E" w:themeColor="text2" w:themeShade="80"/>
              </w:rPr>
              <w:t>Cererea de finan</w:t>
            </w:r>
            <w:r w:rsidRPr="001D53F1">
              <w:rPr>
                <w:rFonts w:ascii="Trebuchet MS" w:hAnsi="Trebuchet MS" w:cs="Times New Roman"/>
                <w:bCs/>
                <w:color w:val="0F243E" w:themeColor="text2" w:themeShade="80"/>
              </w:rPr>
              <w:t>ț</w:t>
            </w:r>
            <w:r w:rsidRPr="001D53F1">
              <w:rPr>
                <w:rFonts w:ascii="Trebuchet MS" w:hAnsi="Trebuchet MS"/>
                <w:bCs/>
                <w:color w:val="0F243E" w:themeColor="text2" w:themeShade="80"/>
              </w:rPr>
              <w:t xml:space="preserve">are respectă formatul </w:t>
            </w:r>
            <w:r w:rsidR="00AD5453" w:rsidRPr="001D53F1">
              <w:rPr>
                <w:rFonts w:ascii="Trebuchet MS" w:hAnsi="Trebuchet MS"/>
                <w:bCs/>
                <w:color w:val="0F243E" w:themeColor="text2" w:themeShade="80"/>
              </w:rPr>
              <w:t>solicitat</w:t>
            </w:r>
            <w:r w:rsidRPr="001D53F1">
              <w:rPr>
                <w:rFonts w:ascii="Trebuchet MS" w:hAnsi="Trebuchet MS"/>
                <w:bCs/>
                <w:color w:val="0F243E" w:themeColor="text2" w:themeShade="80"/>
              </w:rPr>
              <w:t xml:space="preserve"> și con</w:t>
            </w:r>
            <w:r w:rsidRPr="001D53F1">
              <w:rPr>
                <w:rFonts w:ascii="Trebuchet MS" w:hAnsi="Trebuchet MS" w:cs="Times New Roman"/>
                <w:bCs/>
                <w:color w:val="0F243E" w:themeColor="text2" w:themeShade="80"/>
              </w:rPr>
              <w:t>ț</w:t>
            </w:r>
            <w:r w:rsidRPr="001D53F1">
              <w:rPr>
                <w:rFonts w:ascii="Trebuchet MS" w:hAnsi="Trebuchet MS"/>
                <w:bCs/>
                <w:color w:val="0F243E" w:themeColor="text2" w:themeShade="80"/>
              </w:rPr>
              <w:t xml:space="preserve">ine toate </w:t>
            </w:r>
            <w:r w:rsidRPr="001D53F1">
              <w:rPr>
                <w:rFonts w:ascii="Trebuchet MS" w:hAnsi="Trebuchet MS"/>
                <w:color w:val="0F243E" w:themeColor="text2" w:themeShade="80"/>
              </w:rPr>
              <w:t>anexele solicitate.</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14:paraId="7C21B156" w14:textId="77777777" w:rsidR="00020AAC" w:rsidRPr="001D53F1" w:rsidRDefault="00020AAC" w:rsidP="009F3C50">
            <w:pPr>
              <w:pStyle w:val="Listparagraf3"/>
              <w:spacing w:line="276" w:lineRule="auto"/>
              <w:ind w:left="0"/>
              <w:jc w:val="both"/>
              <w:rPr>
                <w:rFonts w:ascii="Trebuchet MS" w:hAnsi="Trebuchet MS"/>
                <w:color w:val="0F243E" w:themeColor="text2" w:themeShade="80"/>
                <w:sz w:val="22"/>
                <w:szCs w:val="22"/>
              </w:rPr>
            </w:pPr>
            <w:r w:rsidRPr="001D53F1">
              <w:rPr>
                <w:rFonts w:ascii="Trebuchet MS" w:hAnsi="Trebuchet MS"/>
                <w:color w:val="0F243E" w:themeColor="text2" w:themeShade="80"/>
                <w:sz w:val="22"/>
                <w:szCs w:val="22"/>
              </w:rPr>
              <w:t xml:space="preserve">Cererea de finanțare este însoțită de toate anexele solicitate in Orientări privind accesarea finanțărilor în cadrul Programului Operațional Capital Uman 2014- 2020 si de Ghidul Solicitantului Conditii Specifice. </w:t>
            </w:r>
          </w:p>
          <w:p w14:paraId="339D34CB" w14:textId="77777777" w:rsidR="00020AAC" w:rsidRPr="001D53F1" w:rsidRDefault="00020AAC" w:rsidP="009F3C50">
            <w:pPr>
              <w:pStyle w:val="Listparagraf3"/>
              <w:spacing w:line="276" w:lineRule="auto"/>
              <w:ind w:left="0"/>
              <w:jc w:val="both"/>
              <w:rPr>
                <w:rFonts w:ascii="Trebuchet MS" w:hAnsi="Trebuchet MS"/>
                <w:color w:val="0F243E" w:themeColor="text2" w:themeShade="80"/>
                <w:sz w:val="22"/>
                <w:szCs w:val="22"/>
              </w:rPr>
            </w:pPr>
          </w:p>
          <w:p w14:paraId="30FF0FA9" w14:textId="240B7820" w:rsidR="0074204F" w:rsidRPr="001D53F1" w:rsidRDefault="00020AAC" w:rsidP="009F3C50">
            <w:pPr>
              <w:pStyle w:val="Listparagraf3"/>
              <w:spacing w:line="276" w:lineRule="auto"/>
              <w:ind w:left="0"/>
              <w:jc w:val="both"/>
              <w:rPr>
                <w:rFonts w:ascii="Trebuchet MS" w:hAnsi="Trebuchet MS"/>
                <w:color w:val="0F243E" w:themeColor="text2" w:themeShade="80"/>
                <w:sz w:val="22"/>
                <w:szCs w:val="22"/>
              </w:rPr>
            </w:pPr>
            <w:r w:rsidRPr="001D53F1">
              <w:rPr>
                <w:rFonts w:ascii="Trebuchet MS" w:hAnsi="Trebuchet MS"/>
                <w:color w:val="0F243E" w:themeColor="text2" w:themeShade="80"/>
                <w:sz w:val="22"/>
                <w:szCs w:val="22"/>
              </w:rPr>
              <w:t xml:space="preserve">Totodată se verifică </w:t>
            </w:r>
            <w:r w:rsidR="00B72544" w:rsidRPr="001D53F1">
              <w:rPr>
                <w:rFonts w:ascii="Trebuchet MS" w:hAnsi="Trebuchet MS"/>
                <w:color w:val="0F243E" w:themeColor="text2" w:themeShade="80"/>
                <w:sz w:val="22"/>
                <w:szCs w:val="22"/>
              </w:rPr>
              <w:t>existența</w:t>
            </w:r>
            <w:r w:rsidRPr="001D53F1">
              <w:rPr>
                <w:rFonts w:ascii="Trebuchet MS" w:hAnsi="Trebuchet MS"/>
                <w:color w:val="0F243E" w:themeColor="text2" w:themeShade="80"/>
                <w:sz w:val="22"/>
                <w:szCs w:val="22"/>
              </w:rPr>
              <w:t xml:space="preserve"> acordului de parteneriat, în </w:t>
            </w:r>
            <w:r w:rsidR="00B72544" w:rsidRPr="001D53F1">
              <w:rPr>
                <w:rFonts w:ascii="Trebuchet MS" w:hAnsi="Trebuchet MS"/>
                <w:color w:val="0F243E" w:themeColor="text2" w:themeShade="80"/>
                <w:sz w:val="22"/>
                <w:szCs w:val="22"/>
              </w:rPr>
              <w:t>situația</w:t>
            </w:r>
            <w:r w:rsidRPr="001D53F1">
              <w:rPr>
                <w:rFonts w:ascii="Trebuchet MS" w:hAnsi="Trebuchet MS"/>
                <w:color w:val="0F243E" w:themeColor="text2" w:themeShade="80"/>
                <w:sz w:val="22"/>
                <w:szCs w:val="22"/>
              </w:rPr>
              <w:t xml:space="preserve"> în care proiectul se implementează în parteneriat, care trebuie să respecte, respectă formatul indicat prin Ghidul Solicitantului - </w:t>
            </w:r>
            <w:r w:rsidR="00B72544" w:rsidRPr="001D53F1">
              <w:rPr>
                <w:rFonts w:ascii="Trebuchet MS" w:hAnsi="Trebuchet MS"/>
                <w:color w:val="0F243E" w:themeColor="text2" w:themeShade="80"/>
                <w:sz w:val="22"/>
                <w:szCs w:val="22"/>
              </w:rPr>
              <w:t>Condiții</w:t>
            </w:r>
            <w:r w:rsidRPr="001D53F1">
              <w:rPr>
                <w:rFonts w:ascii="Trebuchet MS" w:hAnsi="Trebuchet MS"/>
                <w:color w:val="0F243E" w:themeColor="text2" w:themeShade="80"/>
                <w:sz w:val="22"/>
                <w:szCs w:val="22"/>
              </w:rPr>
              <w:t xml:space="preserve"> Specifice şi este asumat de </w:t>
            </w:r>
            <w:r w:rsidR="00B72544" w:rsidRPr="001D53F1">
              <w:rPr>
                <w:rFonts w:ascii="Trebuchet MS" w:hAnsi="Trebuchet MS"/>
                <w:color w:val="0F243E" w:themeColor="text2" w:themeShade="80"/>
                <w:sz w:val="22"/>
                <w:szCs w:val="22"/>
              </w:rPr>
              <w:t>către</w:t>
            </w:r>
            <w:r w:rsidRPr="001D53F1">
              <w:rPr>
                <w:rFonts w:ascii="Trebuchet MS" w:hAnsi="Trebuchet MS"/>
                <w:color w:val="0F243E" w:themeColor="text2" w:themeShade="80"/>
                <w:sz w:val="22"/>
                <w:szCs w:val="22"/>
              </w:rPr>
              <w:t xml:space="preserve"> </w:t>
            </w:r>
            <w:r w:rsidR="00B72544" w:rsidRPr="001D53F1">
              <w:rPr>
                <w:rFonts w:ascii="Trebuchet MS" w:hAnsi="Trebuchet MS"/>
                <w:color w:val="0F243E" w:themeColor="text2" w:themeShade="80"/>
                <w:sz w:val="22"/>
                <w:szCs w:val="22"/>
              </w:rPr>
              <w:t>reprezentanții</w:t>
            </w:r>
            <w:r w:rsidRPr="001D53F1">
              <w:rPr>
                <w:rFonts w:ascii="Trebuchet MS" w:hAnsi="Trebuchet MS"/>
                <w:color w:val="0F243E" w:themeColor="text2" w:themeShade="80"/>
                <w:sz w:val="22"/>
                <w:szCs w:val="22"/>
              </w:rPr>
              <w:t xml:space="preserve"> legali sau </w:t>
            </w:r>
            <w:r w:rsidR="00B72544" w:rsidRPr="001D53F1">
              <w:rPr>
                <w:rFonts w:ascii="Trebuchet MS" w:hAnsi="Trebuchet MS"/>
                <w:color w:val="0F243E" w:themeColor="text2" w:themeShade="80"/>
                <w:sz w:val="22"/>
                <w:szCs w:val="22"/>
              </w:rPr>
              <w:t>împuterniciții</w:t>
            </w:r>
            <w:r w:rsidRPr="001D53F1">
              <w:rPr>
                <w:rFonts w:ascii="Trebuchet MS" w:hAnsi="Trebuchet MS"/>
                <w:color w:val="0F243E" w:themeColor="text2" w:themeShade="80"/>
                <w:sz w:val="22"/>
                <w:szCs w:val="22"/>
              </w:rPr>
              <w:t xml:space="preserve"> partenerilor.</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14:paraId="44089DE9" w14:textId="77777777" w:rsidR="009F3C50" w:rsidRPr="001D53F1" w:rsidRDefault="009F3C50" w:rsidP="009F3C50">
            <w:pPr>
              <w:pStyle w:val="Listparagraf3"/>
              <w:spacing w:before="120" w:after="120" w:line="240" w:lineRule="auto"/>
              <w:ind w:left="-108"/>
              <w:jc w:val="both"/>
              <w:rPr>
                <w:rFonts w:ascii="Trebuchet MS" w:eastAsiaTheme="minorHAnsi" w:hAnsi="Trebuchet MS" w:cstheme="minorBidi"/>
                <w:bCs/>
                <w:color w:val="0F243E" w:themeColor="text2" w:themeShade="80"/>
                <w:sz w:val="22"/>
                <w:szCs w:val="22"/>
                <w:lang w:eastAsia="en-US"/>
              </w:rPr>
            </w:pPr>
            <w:r w:rsidRPr="001D53F1">
              <w:rPr>
                <w:rFonts w:ascii="Trebuchet MS" w:eastAsiaTheme="minorHAnsi" w:hAnsi="Trebuchet MS" w:cstheme="minorBidi"/>
                <w:bCs/>
                <w:color w:val="0F243E" w:themeColor="text2" w:themeShade="80"/>
                <w:sz w:val="22"/>
                <w:szCs w:val="22"/>
                <w:lang w:eastAsia="en-US"/>
              </w:rPr>
              <w:t>Anexe obligatorii conform ”</w:t>
            </w:r>
            <w:r w:rsidRPr="001D53F1">
              <w:rPr>
                <w:rFonts w:ascii="Trebuchet MS" w:hAnsi="Trebuchet MS"/>
                <w:i/>
                <w:color w:val="0F243E" w:themeColor="text2" w:themeShade="80"/>
                <w:sz w:val="22"/>
                <w:szCs w:val="22"/>
              </w:rPr>
              <w:t>Orientări privind Accesarea finanțărilor în cadrul Programului Operațional Capital Uman 2014-2020”</w:t>
            </w:r>
          </w:p>
          <w:p w14:paraId="199ED37B" w14:textId="77777777" w:rsidR="00F90B9F" w:rsidRPr="001D53F1" w:rsidRDefault="00F90B9F" w:rsidP="00F90B9F">
            <w:pPr>
              <w:spacing w:after="0" w:line="240" w:lineRule="auto"/>
              <w:jc w:val="both"/>
              <w:rPr>
                <w:rFonts w:ascii="Trebuchet MS" w:eastAsia="Times New Roman" w:hAnsi="Trebuchet MS" w:cs="Times New Roman"/>
                <w:color w:val="0F243E" w:themeColor="text2" w:themeShade="80"/>
              </w:rPr>
            </w:pPr>
            <w:r w:rsidRPr="001D53F1">
              <w:rPr>
                <w:rFonts w:ascii="Trebuchet MS" w:eastAsia="Times New Roman" w:hAnsi="Trebuchet MS" w:cs="Times New Roman"/>
                <w:color w:val="0F243E" w:themeColor="text2" w:themeShade="80"/>
              </w:rPr>
              <w:t xml:space="preserve">Anexe solicitate: </w:t>
            </w:r>
          </w:p>
          <w:p w14:paraId="7D23D55F" w14:textId="77777777" w:rsidR="00F10F8D" w:rsidRPr="001D53F1" w:rsidRDefault="00F90B9F" w:rsidP="00F10F8D">
            <w:pPr>
              <w:pStyle w:val="Listparagraf3"/>
              <w:spacing w:before="120" w:after="120" w:line="240" w:lineRule="auto"/>
              <w:ind w:left="0"/>
              <w:jc w:val="both"/>
              <w:rPr>
                <w:rFonts w:ascii="Trebuchet MS" w:eastAsiaTheme="minorHAnsi" w:hAnsi="Trebuchet MS" w:cstheme="minorBidi"/>
                <w:bCs/>
                <w:color w:val="0F243E" w:themeColor="text2" w:themeShade="80"/>
                <w:sz w:val="22"/>
                <w:szCs w:val="22"/>
                <w:lang w:eastAsia="en-US"/>
              </w:rPr>
            </w:pPr>
            <w:r w:rsidRPr="001D53F1">
              <w:rPr>
                <w:rFonts w:ascii="Trebuchet MS" w:hAnsi="Trebuchet MS" w:cs="Times New Roman"/>
                <w:color w:val="0F243E" w:themeColor="text2" w:themeShade="80"/>
                <w:sz w:val="22"/>
                <w:szCs w:val="22"/>
              </w:rPr>
              <w:t>1. Acordul de parteneriat</w:t>
            </w:r>
            <w:r w:rsidR="00F10F8D" w:rsidRPr="001D53F1">
              <w:rPr>
                <w:rFonts w:ascii="Trebuchet MS" w:hAnsi="Trebuchet MS" w:cs="Times New Roman"/>
                <w:color w:val="0F243E" w:themeColor="text2" w:themeShade="80"/>
                <w:sz w:val="22"/>
                <w:szCs w:val="22"/>
              </w:rPr>
              <w:t xml:space="preserve"> </w:t>
            </w:r>
            <w:r w:rsidR="00F10F8D" w:rsidRPr="001D53F1">
              <w:rPr>
                <w:rFonts w:ascii="Trebuchet MS" w:hAnsi="Trebuchet MS"/>
                <w:color w:val="0F243E" w:themeColor="text2" w:themeShade="80"/>
                <w:sz w:val="22"/>
                <w:szCs w:val="22"/>
              </w:rPr>
              <w:t>semnat de solicitant împreună  cu partenerii (anexa 5 la Contractul de finanțare condiții generale POCU, modificat prin corrigendum nr 2 /29.11.2016)</w:t>
            </w:r>
          </w:p>
          <w:p w14:paraId="62BD867C" w14:textId="77777777" w:rsidR="00F90B9F" w:rsidRPr="001D53F1" w:rsidRDefault="00F90B9F" w:rsidP="00F90B9F">
            <w:pPr>
              <w:spacing w:after="0" w:line="240" w:lineRule="auto"/>
              <w:jc w:val="both"/>
              <w:rPr>
                <w:rFonts w:ascii="Trebuchet MS" w:eastAsia="Times New Roman" w:hAnsi="Trebuchet MS" w:cs="Times New Roman"/>
                <w:color w:val="0F243E" w:themeColor="text2" w:themeShade="80"/>
              </w:rPr>
            </w:pPr>
          </w:p>
          <w:p w14:paraId="1BDD2F52" w14:textId="77777777" w:rsidR="00F90B9F" w:rsidRPr="001D53F1" w:rsidRDefault="00F90B9F" w:rsidP="00F90B9F">
            <w:pPr>
              <w:spacing w:after="0" w:line="240" w:lineRule="auto"/>
              <w:jc w:val="both"/>
              <w:rPr>
                <w:rFonts w:ascii="Trebuchet MS" w:eastAsia="Times New Roman" w:hAnsi="Trebuchet MS" w:cs="Times New Roman"/>
                <w:color w:val="0F243E" w:themeColor="text2" w:themeShade="80"/>
              </w:rPr>
            </w:pPr>
            <w:r w:rsidRPr="001D53F1">
              <w:rPr>
                <w:rFonts w:ascii="Trebuchet MS" w:eastAsia="Times New Roman" w:hAnsi="Trebuchet MS" w:cs="Times New Roman"/>
                <w:color w:val="0F243E" w:themeColor="text2" w:themeShade="80"/>
              </w:rPr>
              <w:t xml:space="preserve">Alte documente solicitate: </w:t>
            </w:r>
          </w:p>
          <w:p w14:paraId="68CA9335" w14:textId="4E6A06F0" w:rsidR="00F90B9F" w:rsidRPr="00C90EBA" w:rsidRDefault="00F90B9F" w:rsidP="00C90EBA">
            <w:pPr>
              <w:spacing w:before="120" w:after="120" w:line="240" w:lineRule="auto"/>
              <w:jc w:val="both"/>
              <w:rPr>
                <w:rFonts w:ascii="Trebuchet MS" w:hAnsi="Trebuchet MS"/>
                <w:color w:val="0F243E" w:themeColor="text2" w:themeShade="80"/>
              </w:rPr>
            </w:pPr>
            <w:r w:rsidRPr="001D53F1">
              <w:rPr>
                <w:rFonts w:ascii="Trebuchet MS" w:eastAsia="Times New Roman" w:hAnsi="Trebuchet MS" w:cs="Times New Roman"/>
                <w:color w:val="0F243E" w:themeColor="text2" w:themeShade="80"/>
              </w:rPr>
              <w:t xml:space="preserve">4. Declarația privind evitarea dublei finanțări </w:t>
            </w:r>
            <w:r w:rsidR="00F10F8D" w:rsidRPr="001D53F1">
              <w:rPr>
                <w:rFonts w:ascii="Trebuchet MS" w:hAnsi="Trebuchet MS"/>
                <w:iCs/>
                <w:color w:val="0F243E" w:themeColor="text2" w:themeShade="80"/>
              </w:rPr>
              <w:t xml:space="preserve">câte un exemplar semnat de fiecare membru al parteneriatului (anexa 4 </w:t>
            </w:r>
            <w:r w:rsidR="00F10F8D" w:rsidRPr="001D53F1">
              <w:rPr>
                <w:rFonts w:ascii="Trebuchet MS" w:hAnsi="Trebuchet MS"/>
                <w:color w:val="0F243E" w:themeColor="text2" w:themeShade="80"/>
              </w:rPr>
              <w:t>Orientari privind accesarea finanțărilor în cadrul Programului Operațional Capital Uman 2014-2020)</w:t>
            </w:r>
          </w:p>
          <w:p w14:paraId="0AE72DCC" w14:textId="32AE09DB" w:rsidR="00F90B9F" w:rsidRPr="00C90EBA" w:rsidRDefault="00F90B9F" w:rsidP="00C90EBA">
            <w:pPr>
              <w:spacing w:before="120" w:after="120" w:line="240" w:lineRule="auto"/>
              <w:jc w:val="both"/>
              <w:rPr>
                <w:rFonts w:ascii="Trebuchet MS" w:hAnsi="Trebuchet MS"/>
                <w:color w:val="0F243E" w:themeColor="text2" w:themeShade="80"/>
              </w:rPr>
            </w:pPr>
            <w:r w:rsidRPr="001D53F1">
              <w:rPr>
                <w:rFonts w:ascii="Trebuchet MS" w:eastAsia="Times New Roman" w:hAnsi="Trebuchet MS" w:cs="Times New Roman"/>
                <w:color w:val="0F243E" w:themeColor="text2" w:themeShade="80"/>
              </w:rPr>
              <w:t>5. Declarație de angajament</w:t>
            </w:r>
            <w:r w:rsidR="00F10F8D" w:rsidRPr="001D53F1">
              <w:rPr>
                <w:rFonts w:ascii="Trebuchet MS" w:hAnsi="Trebuchet MS"/>
                <w:color w:val="0F243E" w:themeColor="text2" w:themeShade="80"/>
              </w:rPr>
              <w:t>(anexa 2 Orientari privind accesarea finanțărilor în cadrul Programului Operațional Capital Uman 2014-2020, modificat prin Corrigendum nr 2/29.11.2016)</w:t>
            </w:r>
          </w:p>
          <w:p w14:paraId="61D4B224" w14:textId="77777777" w:rsidR="00F10F8D" w:rsidRPr="001D53F1" w:rsidRDefault="00F90B9F" w:rsidP="00F10F8D">
            <w:pPr>
              <w:spacing w:before="120" w:after="120" w:line="240" w:lineRule="auto"/>
              <w:jc w:val="both"/>
              <w:rPr>
                <w:rFonts w:ascii="Trebuchet MS" w:hAnsi="Trebuchet MS"/>
                <w:color w:val="0F243E" w:themeColor="text2" w:themeShade="80"/>
              </w:rPr>
            </w:pPr>
            <w:r w:rsidRPr="001D53F1">
              <w:rPr>
                <w:rFonts w:ascii="Trebuchet MS" w:eastAsia="Times New Roman" w:hAnsi="Trebuchet MS" w:cs="Times New Roman"/>
                <w:color w:val="0F243E" w:themeColor="text2" w:themeShade="80"/>
              </w:rPr>
              <w:t>6. Declarație de eligibilitate</w:t>
            </w:r>
            <w:r w:rsidR="00F10F8D" w:rsidRPr="001D53F1">
              <w:rPr>
                <w:rFonts w:ascii="Trebuchet MS" w:eastAsia="Times New Roman" w:hAnsi="Trebuchet MS" w:cs="Times New Roman"/>
                <w:color w:val="0F243E" w:themeColor="text2" w:themeShade="80"/>
              </w:rPr>
              <w:t xml:space="preserve"> </w:t>
            </w:r>
            <w:r w:rsidR="00F10F8D" w:rsidRPr="001D53F1">
              <w:rPr>
                <w:rFonts w:ascii="Trebuchet MS" w:hAnsi="Trebuchet MS"/>
                <w:iCs/>
                <w:color w:val="0F243E" w:themeColor="text2" w:themeShade="80"/>
              </w:rPr>
              <w:t>câte un exemplar semnat de fiecare membru al parteneriatului (anexa 3</w:t>
            </w:r>
            <w:r w:rsidR="00F10F8D" w:rsidRPr="001D53F1">
              <w:rPr>
                <w:rFonts w:ascii="Trebuchet MS" w:hAnsi="Trebuchet MS"/>
                <w:color w:val="0F243E" w:themeColor="text2" w:themeShade="80"/>
              </w:rPr>
              <w:t xml:space="preserve"> Orientari privind accesarea finanțărilor în cadrul Programului Operațional Capital Uman 2014-2020)</w:t>
            </w:r>
          </w:p>
          <w:p w14:paraId="37C2F069" w14:textId="77777777" w:rsidR="00F90B9F" w:rsidRPr="001D53F1" w:rsidRDefault="00F90B9F" w:rsidP="00F90B9F">
            <w:pPr>
              <w:spacing w:after="0" w:line="240" w:lineRule="auto"/>
              <w:jc w:val="both"/>
              <w:rPr>
                <w:rFonts w:ascii="Trebuchet MS" w:eastAsia="Times New Roman" w:hAnsi="Trebuchet MS" w:cs="Times New Roman"/>
                <w:color w:val="0F243E" w:themeColor="text2" w:themeShade="80"/>
              </w:rPr>
            </w:pPr>
          </w:p>
          <w:p w14:paraId="4C8DC41C" w14:textId="77777777" w:rsidR="00F10F8D" w:rsidRPr="001D53F1" w:rsidRDefault="00F90B9F" w:rsidP="00F10F8D">
            <w:pPr>
              <w:spacing w:before="120" w:after="120" w:line="240" w:lineRule="auto"/>
              <w:jc w:val="both"/>
              <w:rPr>
                <w:rFonts w:ascii="Trebuchet MS" w:hAnsi="Trebuchet MS"/>
                <w:b/>
                <w:color w:val="0F243E" w:themeColor="text2" w:themeShade="80"/>
              </w:rPr>
            </w:pPr>
            <w:r w:rsidRPr="001D53F1">
              <w:rPr>
                <w:rFonts w:ascii="Trebuchet MS" w:eastAsia="Times New Roman" w:hAnsi="Trebuchet MS" w:cs="Times New Roman"/>
                <w:color w:val="0F243E" w:themeColor="text2" w:themeShade="80"/>
              </w:rPr>
              <w:t xml:space="preserve">7. Declarație privind eligibilitatea TVA </w:t>
            </w:r>
            <w:r w:rsidR="00F10F8D" w:rsidRPr="001D53F1">
              <w:rPr>
                <w:rFonts w:ascii="Trebuchet MS" w:hAnsi="Trebuchet MS"/>
                <w:b/>
                <w:color w:val="0F243E" w:themeColor="text2" w:themeShade="80"/>
              </w:rPr>
              <w:t>aferentă cheltuielilor ce vor fi efectuate în cadrul operațiunii propuse spre finanţare din FESI 2014-2020</w:t>
            </w:r>
            <w:r w:rsidR="00F10F8D" w:rsidRPr="001D53F1">
              <w:rPr>
                <w:rFonts w:ascii="Trebuchet MS" w:hAnsi="Trebuchet MS"/>
                <w:b/>
                <w:iCs/>
                <w:color w:val="0F243E" w:themeColor="text2" w:themeShade="80"/>
              </w:rPr>
              <w:t xml:space="preserve">, </w:t>
            </w:r>
            <w:r w:rsidR="00F10F8D" w:rsidRPr="001D53F1">
              <w:rPr>
                <w:rFonts w:ascii="Trebuchet MS" w:hAnsi="Trebuchet MS"/>
                <w:iCs/>
                <w:color w:val="0F243E" w:themeColor="text2" w:themeShade="80"/>
              </w:rPr>
              <w:t xml:space="preserve">câte un exemplar semnat de fiecare membru al parteneriatului (anexa 5 </w:t>
            </w:r>
            <w:r w:rsidR="00F10F8D" w:rsidRPr="001D53F1">
              <w:rPr>
                <w:rFonts w:ascii="Trebuchet MS" w:hAnsi="Trebuchet MS"/>
                <w:color w:val="0F243E" w:themeColor="text2" w:themeShade="80"/>
              </w:rPr>
              <w:t>Orientari privind accesarea finanțărilor în cadrul Programului Operațional Capital Uman 2014-2020)</w:t>
            </w:r>
          </w:p>
          <w:p w14:paraId="75A94973" w14:textId="77777777" w:rsidR="00F90B9F" w:rsidRPr="001D53F1" w:rsidRDefault="00F90B9F" w:rsidP="00F90B9F">
            <w:pPr>
              <w:spacing w:after="0" w:line="240" w:lineRule="auto"/>
              <w:jc w:val="both"/>
              <w:rPr>
                <w:rFonts w:ascii="Trebuchet MS" w:eastAsia="Times New Roman" w:hAnsi="Trebuchet MS" w:cs="Times New Roman"/>
                <w:strike/>
                <w:color w:val="0F243E" w:themeColor="text2" w:themeShade="80"/>
              </w:rPr>
            </w:pPr>
          </w:p>
          <w:p w14:paraId="7A73B477" w14:textId="77777777" w:rsidR="00F90B9F" w:rsidRPr="001D53F1" w:rsidRDefault="00F90B9F" w:rsidP="00F90B9F">
            <w:pPr>
              <w:spacing w:after="0" w:line="240" w:lineRule="auto"/>
              <w:jc w:val="both"/>
              <w:rPr>
                <w:rFonts w:ascii="Trebuchet MS" w:hAnsi="Trebuchet MS"/>
                <w:iCs/>
                <w:color w:val="0F243E" w:themeColor="text2" w:themeShade="80"/>
              </w:rPr>
            </w:pPr>
            <w:r w:rsidRPr="001D53F1">
              <w:rPr>
                <w:rFonts w:ascii="Trebuchet MS" w:eastAsia="Times New Roman" w:hAnsi="Trebuchet MS" w:cs="Times New Roman"/>
                <w:color w:val="0F243E" w:themeColor="text2" w:themeShade="80"/>
              </w:rPr>
              <w:t xml:space="preserve">8. </w:t>
            </w:r>
            <w:r w:rsidRPr="001D53F1">
              <w:rPr>
                <w:rFonts w:ascii="Trebuchet MS" w:hAnsi="Trebuchet MS"/>
                <w:color w:val="0F243E" w:themeColor="text2" w:themeShade="80"/>
              </w:rPr>
              <w:t>Declarație de</w:t>
            </w:r>
            <w:r w:rsidRPr="001D53F1">
              <w:rPr>
                <w:rFonts w:ascii="Trebuchet MS" w:hAnsi="Trebuchet MS"/>
                <w:iCs/>
                <w:color w:val="0F243E" w:themeColor="text2" w:themeShade="80"/>
              </w:rPr>
              <w:t xml:space="preserve"> asumare a responsabilității pentru asigurarea sustenabilității măsurilor sprijinite de </w:t>
            </w:r>
            <w:r w:rsidRPr="001D53F1">
              <w:rPr>
                <w:rFonts w:ascii="Trebuchet MS" w:eastAsia="Times New Roman" w:hAnsi="Trebuchet MS" w:cs="Times New Roman"/>
                <w:bCs/>
                <w:color w:val="0F243E" w:themeColor="text2" w:themeShade="80"/>
                <w:lang w:eastAsia="ro-RO"/>
              </w:rPr>
              <w:t>minimum 1 an</w:t>
            </w:r>
            <w:r w:rsidRPr="001D53F1">
              <w:rPr>
                <w:rFonts w:ascii="Trebuchet MS" w:eastAsia="Times New Roman" w:hAnsi="Trebuchet MS" w:cs="Times New Roman"/>
                <w:color w:val="0F243E" w:themeColor="text2" w:themeShade="80"/>
                <w:lang w:eastAsia="ro-RO"/>
              </w:rPr>
              <w:t xml:space="preserve"> de la finalizarea implementării proiectului </w:t>
            </w:r>
            <w:r w:rsidRPr="001D53F1">
              <w:rPr>
                <w:rFonts w:ascii="Trebuchet MS" w:hAnsi="Trebuchet MS"/>
                <w:iCs/>
                <w:color w:val="0F243E" w:themeColor="text2" w:themeShade="80"/>
              </w:rPr>
              <w:t xml:space="preserve">pentru </w:t>
            </w:r>
            <w:r w:rsidRPr="001D53F1">
              <w:rPr>
                <w:rFonts w:ascii="Trebuchet MS" w:hAnsi="Trebuchet MS"/>
                <w:color w:val="0F243E" w:themeColor="text2" w:themeShade="80"/>
                <w:lang w:eastAsia="ar-SA"/>
              </w:rPr>
              <w:t>serviciile</w:t>
            </w:r>
            <w:r w:rsidRPr="001D53F1">
              <w:rPr>
                <w:rFonts w:ascii="Trebuchet MS" w:hAnsi="Trebuchet MS"/>
                <w:iCs/>
                <w:color w:val="0F243E" w:themeColor="text2" w:themeShade="80"/>
              </w:rPr>
              <w:t xml:space="preserve"> educaționale pentru elevi din ciclul primar și gimnazial</w:t>
            </w:r>
          </w:p>
          <w:p w14:paraId="43DF2474" w14:textId="77777777" w:rsidR="00F10F8D" w:rsidRPr="001D53F1" w:rsidRDefault="00F10F8D" w:rsidP="00F90B9F">
            <w:pPr>
              <w:spacing w:after="0" w:line="240" w:lineRule="auto"/>
              <w:jc w:val="both"/>
              <w:rPr>
                <w:rFonts w:ascii="Trebuchet MS" w:eastAsia="Times New Roman" w:hAnsi="Trebuchet MS" w:cs="Times New Roman"/>
                <w:color w:val="0F243E" w:themeColor="text2" w:themeShade="80"/>
              </w:rPr>
            </w:pPr>
          </w:p>
          <w:p w14:paraId="554FA683" w14:textId="4EC2298D" w:rsidR="000B30D9" w:rsidRPr="001D53F1" w:rsidRDefault="00F90B9F" w:rsidP="00F90B9F">
            <w:pPr>
              <w:spacing w:after="0" w:line="240" w:lineRule="auto"/>
              <w:jc w:val="both"/>
              <w:rPr>
                <w:rFonts w:ascii="Trebuchet MS" w:eastAsia="Times New Roman" w:hAnsi="Trebuchet MS" w:cs="Times New Roman"/>
                <w:color w:val="0F243E" w:themeColor="text2" w:themeShade="80"/>
              </w:rPr>
            </w:pPr>
            <w:r w:rsidRPr="001D53F1">
              <w:rPr>
                <w:rFonts w:ascii="Trebuchet MS" w:eastAsia="Times New Roman" w:hAnsi="Trebuchet MS" w:cs="Times New Roman"/>
                <w:color w:val="0F243E" w:themeColor="text2" w:themeShade="80"/>
              </w:rPr>
              <w:t xml:space="preserve">9. </w:t>
            </w:r>
            <w:r w:rsidRPr="000C5A72">
              <w:rPr>
                <w:rFonts w:ascii="Trebuchet MS" w:eastAsia="Times New Roman" w:hAnsi="Trebuchet MS" w:cs="Times New Roman"/>
                <w:color w:val="0F243E" w:themeColor="text2" w:themeShade="80"/>
              </w:rPr>
              <w:t xml:space="preserve">Documente suport pentru dovedirea experienței experților cheie incluși în echipa de proiect </w:t>
            </w:r>
            <w:r w:rsidR="005869F8" w:rsidRPr="005869F8">
              <w:rPr>
                <w:rFonts w:ascii="Trebuchet MS" w:eastAsia="Times New Roman" w:hAnsi="Trebuchet MS" w:cs="Times New Roman"/>
                <w:color w:val="0F243E" w:themeColor="text2" w:themeShade="80"/>
              </w:rPr>
              <w:t>(</w:t>
            </w:r>
            <w:r w:rsidR="002A1035">
              <w:rPr>
                <w:rFonts w:ascii="Trebuchet MS" w:eastAsia="Times New Roman" w:hAnsi="Trebuchet MS" w:cs="Times New Roman"/>
                <w:color w:val="0F243E" w:themeColor="text2" w:themeShade="80"/>
              </w:rPr>
              <w:t>cv-uri pentru m</w:t>
            </w:r>
            <w:r w:rsidR="005869F8" w:rsidRPr="000C5A72">
              <w:rPr>
                <w:rFonts w:ascii="Trebuchet MS" w:hAnsi="Trebuchet MS"/>
                <w:color w:val="244061"/>
              </w:rPr>
              <w:t>anagerul de proiect și coordonatorii din partea partenerilor propuși).</w:t>
            </w:r>
          </w:p>
          <w:p w14:paraId="29485F7C" w14:textId="59BCD293" w:rsidR="001D53F1" w:rsidRPr="001D53F1" w:rsidRDefault="000B30D9" w:rsidP="000C5A72">
            <w:pPr>
              <w:spacing w:after="0" w:line="240" w:lineRule="auto"/>
              <w:jc w:val="both"/>
              <w:rPr>
                <w:rFonts w:ascii="Trebuchet MS" w:hAnsi="Trebuchet MS"/>
                <w:b/>
                <w:color w:val="0F243E" w:themeColor="text2" w:themeShade="80"/>
              </w:rPr>
            </w:pPr>
            <w:r w:rsidRPr="000C5A72">
              <w:rPr>
                <w:rFonts w:ascii="Trebuchet MS" w:hAnsi="Trebuchet MS"/>
                <w:bCs/>
                <w:color w:val="0F243E" w:themeColor="text2" w:themeShade="80"/>
              </w:rPr>
              <w:t xml:space="preserve">10. </w:t>
            </w:r>
            <w:r w:rsidR="00F10F8D" w:rsidRPr="000C5A72">
              <w:rPr>
                <w:rFonts w:ascii="Trebuchet MS" w:hAnsi="Trebuchet MS"/>
                <w:bCs/>
                <w:color w:val="0F243E" w:themeColor="text2" w:themeShade="80"/>
              </w:rPr>
              <w:t>Procedura selecției partenerilor</w:t>
            </w:r>
            <w:r w:rsidR="00F10F8D" w:rsidRPr="001D53F1">
              <w:rPr>
                <w:rFonts w:ascii="Trebuchet MS" w:hAnsi="Trebuchet MS"/>
                <w:bCs/>
                <w:color w:val="0F243E" w:themeColor="text2" w:themeShade="80"/>
              </w:rPr>
              <w:t xml:space="preserve"> </w:t>
            </w:r>
            <w:r w:rsidR="00F10F8D" w:rsidRPr="001D53F1">
              <w:rPr>
                <w:rFonts w:ascii="Trebuchet MS" w:hAnsi="Trebuchet MS"/>
                <w:b/>
                <w:color w:val="0F243E" w:themeColor="text2" w:themeShade="80"/>
              </w:rPr>
              <w:t>(</w:t>
            </w:r>
            <w:r w:rsidR="00F10F8D" w:rsidRPr="000C5A72">
              <w:rPr>
                <w:rFonts w:ascii="Trebuchet MS" w:hAnsi="Trebuchet MS"/>
                <w:b/>
                <w:color w:val="0F243E" w:themeColor="text2" w:themeShade="80"/>
              </w:rPr>
              <w:t>inclusiv documentele justificative, după caz);</w:t>
            </w:r>
            <w:r w:rsidR="00F10F8D" w:rsidRPr="001D53F1">
              <w:rPr>
                <w:rFonts w:ascii="Trebuchet MS" w:hAnsi="Trebuchet MS"/>
                <w:b/>
                <w:color w:val="0F243E" w:themeColor="text2" w:themeShade="80"/>
              </w:rPr>
              <w:t xml:space="preserve"> </w:t>
            </w:r>
          </w:p>
          <w:p w14:paraId="6A6E9C33" w14:textId="77777777" w:rsidR="00F10F8D" w:rsidRPr="001D53F1" w:rsidRDefault="000B30D9" w:rsidP="00F10F8D">
            <w:pPr>
              <w:spacing w:after="0" w:line="240" w:lineRule="auto"/>
              <w:jc w:val="both"/>
              <w:rPr>
                <w:rFonts w:ascii="Trebuchet MS" w:eastAsia="Times New Roman" w:hAnsi="Trebuchet MS" w:cs="Times New Roman"/>
                <w:color w:val="0F243E" w:themeColor="text2" w:themeShade="80"/>
              </w:rPr>
            </w:pPr>
            <w:r w:rsidRPr="001D53F1">
              <w:rPr>
                <w:rFonts w:ascii="Trebuchet MS" w:hAnsi="Trebuchet MS"/>
                <w:bCs/>
                <w:color w:val="0F243E" w:themeColor="text2" w:themeShade="80"/>
              </w:rPr>
              <w:t xml:space="preserve">11. </w:t>
            </w:r>
            <w:r w:rsidR="00F10F8D" w:rsidRPr="001D53F1">
              <w:rPr>
                <w:rFonts w:ascii="Trebuchet MS" w:hAnsi="Trebuchet MS"/>
                <w:bCs/>
                <w:color w:val="0F243E" w:themeColor="text2" w:themeShade="80"/>
              </w:rPr>
              <w:t xml:space="preserve">Nota justificativă privind valoarea adăugată a parteneriatului, </w:t>
            </w:r>
            <w:r w:rsidR="00F10F8D" w:rsidRPr="001D53F1">
              <w:rPr>
                <w:rFonts w:ascii="Trebuchet MS" w:hAnsi="Trebuchet MS"/>
                <w:color w:val="0F243E" w:themeColor="text2" w:themeShade="80"/>
              </w:rPr>
              <w:t>semnată de solicitant.</w:t>
            </w:r>
          </w:p>
        </w:tc>
      </w:tr>
      <w:tr w:rsidR="00266AD0" w:rsidRPr="001D53F1" w14:paraId="4D50A91F" w14:textId="77777777"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14:paraId="1FA8EBBF" w14:textId="77777777" w:rsidR="0074204F" w:rsidRPr="001D53F1" w:rsidRDefault="0074204F" w:rsidP="003836E7">
            <w:pPr>
              <w:spacing w:after="0"/>
              <w:rPr>
                <w:rFonts w:ascii="Trebuchet MS" w:hAnsi="Trebuchet MS"/>
                <w:color w:val="0F243E" w:themeColor="text2" w:themeShade="80"/>
              </w:rPr>
            </w:pPr>
            <w:r w:rsidRPr="001D53F1">
              <w:rPr>
                <w:rFonts w:ascii="Trebuchet MS" w:hAnsi="Trebuchet MS"/>
                <w:color w:val="0F243E" w:themeColor="text2" w:themeShade="80"/>
              </w:rPr>
              <w:lastRenderedPageBreak/>
              <w:t>2.</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14:paraId="2E68C233" w14:textId="77777777" w:rsidR="0074204F" w:rsidRPr="001D53F1" w:rsidRDefault="0074204F" w:rsidP="003836E7">
            <w:pPr>
              <w:spacing w:after="0"/>
              <w:jc w:val="both"/>
              <w:rPr>
                <w:rFonts w:ascii="Trebuchet MS" w:hAnsi="Trebuchet MS"/>
                <w:color w:val="0F243E" w:themeColor="text2" w:themeShade="80"/>
              </w:rPr>
            </w:pPr>
            <w:r w:rsidRPr="001D53F1">
              <w:rPr>
                <w:rFonts w:ascii="Trebuchet MS" w:hAnsi="Trebuchet MS"/>
                <w:color w:val="0F243E" w:themeColor="text2" w:themeShade="80"/>
              </w:rPr>
              <w:t>Cererea de finan</w:t>
            </w:r>
            <w:r w:rsidRPr="001D53F1">
              <w:rPr>
                <w:rFonts w:ascii="Trebuchet MS" w:hAnsi="Trebuchet MS" w:cs="Times New Roman"/>
                <w:color w:val="0F243E" w:themeColor="text2" w:themeShade="80"/>
              </w:rPr>
              <w:t>ț</w:t>
            </w:r>
            <w:r w:rsidRPr="001D53F1">
              <w:rPr>
                <w:rFonts w:ascii="Trebuchet MS" w:hAnsi="Trebuchet MS"/>
                <w:color w:val="0F243E" w:themeColor="text2" w:themeShade="80"/>
              </w:rPr>
              <w:t>are este semnată de către reprezentantul legal?</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14:paraId="03EEE0C5" w14:textId="77777777" w:rsidR="0074204F" w:rsidRPr="001D53F1" w:rsidRDefault="0074204F" w:rsidP="003836E7">
            <w:pPr>
              <w:pStyle w:val="Listparagraf3"/>
              <w:numPr>
                <w:ilvl w:val="0"/>
                <w:numId w:val="2"/>
              </w:numPr>
              <w:spacing w:line="276" w:lineRule="auto"/>
              <w:ind w:left="317" w:hanging="425"/>
              <w:jc w:val="both"/>
              <w:rPr>
                <w:rFonts w:ascii="Trebuchet MS" w:hAnsi="Trebuchet MS"/>
                <w:color w:val="0F243E" w:themeColor="text2" w:themeShade="80"/>
                <w:sz w:val="22"/>
                <w:szCs w:val="22"/>
              </w:rPr>
            </w:pPr>
            <w:r w:rsidRPr="001D53F1">
              <w:rPr>
                <w:rFonts w:ascii="Trebuchet MS" w:hAnsi="Trebuchet MS"/>
                <w:color w:val="0F243E" w:themeColor="text2" w:themeShade="80"/>
                <w:sz w:val="22"/>
                <w:szCs w:val="22"/>
              </w:rPr>
              <w:t>Se verifică dacă persoana care a semnat cererea de finan</w:t>
            </w:r>
            <w:r w:rsidRPr="001D53F1">
              <w:rPr>
                <w:rFonts w:ascii="Trebuchet MS" w:hAnsi="Trebuchet MS" w:cs="Times New Roman"/>
                <w:color w:val="0F243E" w:themeColor="text2" w:themeShade="80"/>
                <w:sz w:val="22"/>
                <w:szCs w:val="22"/>
              </w:rPr>
              <w:t>ț</w:t>
            </w:r>
            <w:r w:rsidRPr="001D53F1">
              <w:rPr>
                <w:rFonts w:ascii="Trebuchet MS" w:hAnsi="Trebuchet MS"/>
                <w:color w:val="0F243E" w:themeColor="text2" w:themeShade="80"/>
                <w:sz w:val="22"/>
                <w:szCs w:val="22"/>
              </w:rPr>
              <w:t>are este aceeași cu reprezentantul legal sau împuternicitul acestuia.</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14:paraId="7E31888E" w14:textId="77777777" w:rsidR="0074204F" w:rsidRPr="001D53F1" w:rsidRDefault="006F7B1F" w:rsidP="006F7B1F">
            <w:pPr>
              <w:spacing w:after="0"/>
              <w:jc w:val="both"/>
              <w:rPr>
                <w:rFonts w:ascii="Trebuchet MS" w:hAnsi="Trebuchet MS"/>
                <w:color w:val="0F243E" w:themeColor="text2" w:themeShade="80"/>
              </w:rPr>
            </w:pPr>
            <w:r w:rsidRPr="001D53F1">
              <w:rPr>
                <w:rFonts w:ascii="Trebuchet MS" w:eastAsia="Times New Roman" w:hAnsi="Trebuchet MS" w:cs="Times New Roman"/>
                <w:color w:val="0F243E" w:themeColor="text2" w:themeShade="80"/>
              </w:rPr>
              <w:t>Se verifică dacă persoana care a semnat cererea de finanțare este aceeași cu reprezentantul legal sau împuternicitul acestuia.</w:t>
            </w:r>
          </w:p>
        </w:tc>
      </w:tr>
    </w:tbl>
    <w:p w14:paraId="2A74D5B7" w14:textId="77777777" w:rsidR="0074204F" w:rsidRPr="001D53F1" w:rsidRDefault="003836E7" w:rsidP="003836E7">
      <w:pPr>
        <w:pStyle w:val="Titlu2"/>
        <w:pageBreakBefore/>
        <w:numPr>
          <w:ilvl w:val="0"/>
          <w:numId w:val="0"/>
        </w:numPr>
        <w:spacing w:before="0" w:line="276" w:lineRule="auto"/>
        <w:jc w:val="both"/>
        <w:rPr>
          <w:rFonts w:ascii="Trebuchet MS" w:eastAsia="Calibri" w:hAnsi="Trebuchet MS" w:cs="Arial"/>
          <w:color w:val="0F243E" w:themeColor="text2" w:themeShade="80"/>
          <w:sz w:val="22"/>
          <w:szCs w:val="22"/>
        </w:rPr>
      </w:pPr>
      <w:bookmarkStart w:id="4" w:name="_Toc435003203"/>
      <w:bookmarkStart w:id="5" w:name="_Toc447114122"/>
      <w:bookmarkStart w:id="6" w:name="_Toc442084049"/>
      <w:r w:rsidRPr="001D53F1">
        <w:rPr>
          <w:rFonts w:ascii="Trebuchet MS" w:hAnsi="Trebuchet MS"/>
          <w:color w:val="0F243E" w:themeColor="text2" w:themeShade="80"/>
          <w:sz w:val="22"/>
          <w:szCs w:val="22"/>
        </w:rPr>
        <w:lastRenderedPageBreak/>
        <w:t>II</w:t>
      </w:r>
      <w:r w:rsidR="0074204F" w:rsidRPr="001D53F1">
        <w:rPr>
          <w:rFonts w:ascii="Trebuchet MS" w:hAnsi="Trebuchet MS"/>
          <w:color w:val="0F243E" w:themeColor="text2" w:themeShade="80"/>
          <w:sz w:val="22"/>
          <w:szCs w:val="22"/>
        </w:rPr>
        <w:t>. Criterii de verificare  a eligibilității</w:t>
      </w:r>
      <w:bookmarkEnd w:id="4"/>
      <w:bookmarkEnd w:id="5"/>
      <w:r w:rsidR="0074204F" w:rsidRPr="001D53F1">
        <w:rPr>
          <w:rFonts w:ascii="Trebuchet MS" w:hAnsi="Trebuchet MS"/>
          <w:color w:val="0F243E" w:themeColor="text2" w:themeShade="80"/>
          <w:sz w:val="22"/>
          <w:szCs w:val="22"/>
        </w:rPr>
        <w:t xml:space="preserve"> </w:t>
      </w:r>
      <w:bookmarkEnd w:id="6"/>
    </w:p>
    <w:tbl>
      <w:tblPr>
        <w:tblW w:w="4990" w:type="pct"/>
        <w:tblLook w:val="0000" w:firstRow="0" w:lastRow="0" w:firstColumn="0" w:lastColumn="0" w:noHBand="0" w:noVBand="0"/>
      </w:tblPr>
      <w:tblGrid>
        <w:gridCol w:w="598"/>
        <w:gridCol w:w="2841"/>
        <w:gridCol w:w="4555"/>
        <w:gridCol w:w="6338"/>
      </w:tblGrid>
      <w:tr w:rsidR="00266AD0" w:rsidRPr="001D53F1" w14:paraId="5A100B09" w14:textId="77777777" w:rsidTr="00D241C3">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F37A3F2" w14:textId="77777777" w:rsidR="0074204F" w:rsidRPr="001D53F1" w:rsidRDefault="0074204F" w:rsidP="003836E7">
            <w:pPr>
              <w:spacing w:after="0"/>
              <w:jc w:val="both"/>
              <w:rPr>
                <w:rFonts w:ascii="Trebuchet MS" w:eastAsia="Calibri" w:hAnsi="Trebuchet MS" w:cs="Arial"/>
                <w:color w:val="0F243E" w:themeColor="text2" w:themeShade="80"/>
              </w:rPr>
            </w:pPr>
          </w:p>
        </w:tc>
        <w:tc>
          <w:tcPr>
            <w:tcW w:w="99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74996C47" w14:textId="77777777" w:rsidR="0074204F" w:rsidRPr="001D53F1" w:rsidRDefault="0074204F" w:rsidP="003836E7">
            <w:pPr>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Criterii</w:t>
            </w:r>
          </w:p>
        </w:tc>
        <w:tc>
          <w:tcPr>
            <w:tcW w:w="158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CDBD92D" w14:textId="77777777" w:rsidR="0074204F" w:rsidRPr="001D53F1" w:rsidRDefault="0074204F" w:rsidP="003836E7">
            <w:pPr>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Subcriterii prelucrate automat de către sistemul informatic</w:t>
            </w:r>
          </w:p>
        </w:tc>
        <w:tc>
          <w:tcPr>
            <w:tcW w:w="221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9277713" w14:textId="77777777" w:rsidR="0074204F" w:rsidRPr="001D53F1" w:rsidRDefault="0074204F" w:rsidP="003836E7">
            <w:pPr>
              <w:spacing w:after="0"/>
              <w:jc w:val="both"/>
              <w:rPr>
                <w:rFonts w:ascii="Trebuchet MS" w:hAnsi="Trebuchet MS"/>
                <w:color w:val="0F243E" w:themeColor="text2" w:themeShade="80"/>
              </w:rPr>
            </w:pPr>
            <w:r w:rsidRPr="001D53F1">
              <w:rPr>
                <w:rFonts w:ascii="Trebuchet MS" w:eastAsia="Calibri" w:hAnsi="Trebuchet MS" w:cs="Arial"/>
                <w:color w:val="0F243E" w:themeColor="text2" w:themeShade="80"/>
              </w:rPr>
              <w:t>Subcriterii procesate de evaluatori</w:t>
            </w:r>
          </w:p>
        </w:tc>
      </w:tr>
      <w:tr w:rsidR="00266AD0" w:rsidRPr="001D53F1" w14:paraId="5329384D" w14:textId="77777777"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34845121" w14:textId="77777777" w:rsidR="0074204F" w:rsidRPr="001D53F1" w:rsidRDefault="0074204F" w:rsidP="003836E7">
            <w:pPr>
              <w:spacing w:after="0"/>
              <w:jc w:val="both"/>
              <w:rPr>
                <w:rFonts w:ascii="Trebuchet MS" w:eastAsia="Calibri" w:hAnsi="Trebuchet MS" w:cs="Arial"/>
                <w:i/>
                <w:color w:val="0F243E" w:themeColor="text2" w:themeShade="80"/>
              </w:rPr>
            </w:pPr>
            <w:r w:rsidRPr="001D53F1">
              <w:rPr>
                <w:rFonts w:ascii="Trebuchet MS" w:eastAsia="Calibri" w:hAnsi="Trebuchet MS" w:cs="Arial"/>
                <w:i/>
                <w:color w:val="0F243E" w:themeColor="text2" w:themeShade="80"/>
              </w:rPr>
              <w:t>A. Eligibilitatea solicitantului şi a partenerilor</w:t>
            </w:r>
          </w:p>
        </w:tc>
      </w:tr>
      <w:tr w:rsidR="00266AD0" w:rsidRPr="001D53F1" w14:paraId="40A3F420" w14:textId="77777777" w:rsidTr="00D241C3">
        <w:trPr>
          <w:trHeight w:val="1036"/>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61CF97" w14:textId="77777777" w:rsidR="0074204F" w:rsidRPr="001D53F1"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3</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1665CA18" w14:textId="77777777" w:rsidR="0074204F" w:rsidRPr="001D53F1" w:rsidRDefault="0074204F"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Solicitantul și Partenerii săi (dacă e cazul) fac parte din categoria de beneficiari eligibili și îndeplinesc condi</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iile stabilite în Ghidul Solicitantului?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5A06C678" w14:textId="77777777" w:rsidR="0074204F" w:rsidRPr="001D53F1" w:rsidRDefault="0074204F" w:rsidP="004D625F">
            <w:pPr>
              <w:suppressAutoHyphens/>
              <w:spacing w:after="0"/>
              <w:jc w:val="both"/>
              <w:rPr>
                <w:rFonts w:ascii="Trebuchet MS" w:eastAsia="Calibri" w:hAnsi="Trebuchet MS" w:cs="Arial"/>
                <w:color w:val="0F243E" w:themeColor="text2" w:themeShade="8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50F8DBEF" w14:textId="77777777" w:rsidR="004D625F" w:rsidRPr="001D53F1" w:rsidRDefault="006F7B1F" w:rsidP="004D675D">
            <w:pPr>
              <w:pStyle w:val="Listparagraf"/>
              <w:numPr>
                <w:ilvl w:val="0"/>
                <w:numId w:val="41"/>
              </w:numPr>
              <w:spacing w:after="0"/>
              <w:ind w:left="465"/>
              <w:jc w:val="both"/>
              <w:rPr>
                <w:rFonts w:ascii="Trebuchet MS" w:eastAsia="Times New Roman" w:hAnsi="Trebuchet MS"/>
                <w:color w:val="0F243E" w:themeColor="text2" w:themeShade="80"/>
              </w:rPr>
            </w:pPr>
            <w:r w:rsidRPr="001D53F1">
              <w:rPr>
                <w:rFonts w:ascii="Trebuchet MS" w:eastAsia="Times New Roman" w:hAnsi="Trebuchet MS"/>
                <w:color w:val="0F243E" w:themeColor="text2" w:themeShade="80"/>
              </w:rPr>
              <w:t>Solicitantul și Partenerii săi (dacă e cazul) fac parte din categoriile de solicitanți și parteneri eligibili</w:t>
            </w:r>
            <w:r w:rsidR="00020AAC" w:rsidRPr="001D53F1">
              <w:rPr>
                <w:rFonts w:ascii="Trebuchet MS" w:eastAsia="Times New Roman" w:hAnsi="Trebuchet MS"/>
                <w:color w:val="0F243E" w:themeColor="text2" w:themeShade="80"/>
              </w:rPr>
              <w:t xml:space="preserve"> </w:t>
            </w:r>
            <w:r w:rsidR="00020AAC" w:rsidRPr="001D53F1">
              <w:rPr>
                <w:rFonts w:ascii="Trebuchet MS" w:eastAsia="Calibri" w:hAnsi="Trebuchet MS" w:cs="Arial"/>
                <w:color w:val="0F243E" w:themeColor="text2" w:themeShade="80"/>
              </w:rPr>
              <w:t>men</w:t>
            </w:r>
            <w:r w:rsidR="00020AAC" w:rsidRPr="001D53F1">
              <w:rPr>
                <w:rFonts w:ascii="Trebuchet MS" w:eastAsia="Calibri" w:hAnsi="Trebuchet MS"/>
                <w:color w:val="0F243E" w:themeColor="text2" w:themeShade="80"/>
              </w:rPr>
              <w:t>ț</w:t>
            </w:r>
            <w:r w:rsidR="00020AAC" w:rsidRPr="001D53F1">
              <w:rPr>
                <w:rFonts w:ascii="Trebuchet MS" w:eastAsia="Calibri" w:hAnsi="Trebuchet MS" w:cs="Arial"/>
                <w:color w:val="0F243E" w:themeColor="text2" w:themeShade="80"/>
              </w:rPr>
              <w:t>ionate în prezentul Ghid</w:t>
            </w:r>
            <w:r w:rsidR="004D625F" w:rsidRPr="001D53F1">
              <w:rPr>
                <w:rFonts w:ascii="Trebuchet MS" w:eastAsia="Calibri" w:hAnsi="Trebuchet MS" w:cs="Arial"/>
                <w:color w:val="0F243E" w:themeColor="text2" w:themeShade="80"/>
              </w:rPr>
              <w:t xml:space="preserve">. </w:t>
            </w:r>
            <w:r w:rsidR="004D625F" w:rsidRPr="001D53F1">
              <w:rPr>
                <w:rFonts w:ascii="Trebuchet MS" w:hAnsi="Trebuchet MS"/>
                <w:color w:val="0F243E" w:themeColor="text2" w:themeShade="80"/>
              </w:rPr>
              <w:t>Solicitantul si fiecare partener este legal constituit si are domeniul/domeniile de activitate corespunzator activitatilor pe care le va desfasura in proiect</w:t>
            </w:r>
          </w:p>
          <w:p w14:paraId="761A40B4" w14:textId="77777777" w:rsidR="006F7B1F" w:rsidRPr="001D53F1" w:rsidRDefault="006F7B1F" w:rsidP="006F7B1F">
            <w:pPr>
              <w:pStyle w:val="Listparagraf"/>
              <w:numPr>
                <w:ilvl w:val="0"/>
                <w:numId w:val="41"/>
              </w:numPr>
              <w:spacing w:after="0"/>
              <w:ind w:left="465"/>
              <w:jc w:val="both"/>
              <w:rPr>
                <w:rFonts w:ascii="Trebuchet MS" w:eastAsia="Times New Roman" w:hAnsi="Trebuchet MS"/>
                <w:color w:val="0F243E" w:themeColor="text2" w:themeShade="80"/>
              </w:rPr>
            </w:pPr>
            <w:r w:rsidRPr="001D53F1">
              <w:rPr>
                <w:rFonts w:ascii="Trebuchet MS" w:eastAsia="Calibri" w:hAnsi="Trebuchet MS" w:cs="Arial"/>
                <w:color w:val="0F243E" w:themeColor="text2" w:themeShade="80"/>
              </w:rPr>
              <w:t>E</w:t>
            </w:r>
            <w:r w:rsidRPr="001D53F1">
              <w:rPr>
                <w:rFonts w:ascii="Trebuchet MS" w:eastAsia="MS Mincho" w:hAnsi="Trebuchet MS" w:cs="Arial"/>
                <w:color w:val="0F243E" w:themeColor="text2" w:themeShade="80"/>
              </w:rPr>
              <w:t xml:space="preserve">ste prezentată motivarea selectării și rolul concret al fiecărui partener / fiecărui tip de parteneri </w:t>
            </w:r>
            <w:r w:rsidRPr="001D53F1">
              <w:rPr>
                <w:rFonts w:ascii="Trebuchet MS" w:eastAsia="Times New Roman" w:hAnsi="Trebuchet MS"/>
                <w:color w:val="0F243E" w:themeColor="text2" w:themeShade="80"/>
              </w:rPr>
              <w:t>(unde este cazul)</w:t>
            </w:r>
            <w:r w:rsidRPr="001D53F1">
              <w:rPr>
                <w:rFonts w:ascii="Trebuchet MS" w:eastAsia="MS Mincho" w:hAnsi="Trebuchet MS" w:cs="Arial"/>
                <w:color w:val="0F243E" w:themeColor="text2" w:themeShade="80"/>
              </w:rPr>
              <w:t>.</w:t>
            </w:r>
          </w:p>
          <w:p w14:paraId="68313445" w14:textId="77777777" w:rsidR="006F7B1F" w:rsidRPr="001D53F1" w:rsidRDefault="006F7B1F" w:rsidP="006F7B1F">
            <w:pPr>
              <w:pStyle w:val="Listparagraf"/>
              <w:numPr>
                <w:ilvl w:val="0"/>
                <w:numId w:val="41"/>
              </w:numPr>
              <w:spacing w:after="0"/>
              <w:ind w:left="465"/>
              <w:jc w:val="both"/>
              <w:rPr>
                <w:rFonts w:ascii="Trebuchet MS" w:eastAsia="Times New Roman" w:hAnsi="Trebuchet MS"/>
                <w:color w:val="0F243E" w:themeColor="text2" w:themeShade="80"/>
              </w:rPr>
            </w:pPr>
            <w:r w:rsidRPr="001D53F1">
              <w:rPr>
                <w:rFonts w:ascii="Trebuchet MS" w:eastAsia="Calibri" w:hAnsi="Trebuchet MS" w:cs="Arial"/>
                <w:color w:val="0F243E" w:themeColor="text2" w:themeShade="80"/>
              </w:rPr>
              <w:t>Selecţia partenerului/partenerilor s-a realizat cu respectarea legislaţiei europene şi naţionale</w:t>
            </w:r>
            <w:r w:rsidRPr="001D53F1">
              <w:rPr>
                <w:rFonts w:ascii="Trebuchet MS" w:eastAsia="Times New Roman" w:hAnsi="Trebuchet MS"/>
                <w:color w:val="0F243E" w:themeColor="text2" w:themeShade="80"/>
              </w:rPr>
              <w:t xml:space="preserve"> (unde este cazul) .</w:t>
            </w:r>
          </w:p>
          <w:p w14:paraId="42AF3713" w14:textId="77777777" w:rsidR="006F7B1F" w:rsidRPr="001D53F1" w:rsidRDefault="006F7B1F" w:rsidP="006F7B1F">
            <w:pPr>
              <w:pStyle w:val="Listparagraf"/>
              <w:numPr>
                <w:ilvl w:val="0"/>
                <w:numId w:val="41"/>
              </w:numPr>
              <w:spacing w:after="0"/>
              <w:ind w:left="465"/>
              <w:jc w:val="both"/>
              <w:rPr>
                <w:rFonts w:ascii="Trebuchet MS" w:eastAsia="Times New Roman" w:hAnsi="Trebuchet MS"/>
                <w:color w:val="0F243E" w:themeColor="text2" w:themeShade="80"/>
              </w:rPr>
            </w:pPr>
            <w:r w:rsidRPr="001D53F1">
              <w:rPr>
                <w:rFonts w:ascii="Trebuchet MS" w:eastAsia="Calibri" w:hAnsi="Trebuchet MS" w:cs="Arial"/>
                <w:color w:val="0F243E" w:themeColor="text2" w:themeShade="80"/>
              </w:rPr>
              <w:t>Parteneriatul are capacitate financiară: valoarea finanțării nerambursabile care poate fi accesată de fiecare organizație (în funcție de tipul acesteia) din cadrul parteneriatului nu depășește valoarea maximă, conform algoritmului</w:t>
            </w:r>
            <w:r w:rsidRPr="001D53F1">
              <w:rPr>
                <w:rFonts w:ascii="Trebuchet MS" w:eastAsia="Calibri" w:hAnsi="Trebuchet MS"/>
                <w:color w:val="0F243E" w:themeColor="text2" w:themeShade="80"/>
              </w:rPr>
              <w:t xml:space="preserve"> stipulat în </w:t>
            </w:r>
            <w:r w:rsidRPr="001D53F1">
              <w:rPr>
                <w:rFonts w:ascii="Trebuchet MS" w:hAnsi="Trebuchet MS"/>
                <w:i/>
                <w:color w:val="0F243E" w:themeColor="text2" w:themeShade="80"/>
              </w:rPr>
              <w:t xml:space="preserve">Orientări privind Accesarea finanțărilor în cadrul Programului Operațional Capital Uman, </w:t>
            </w:r>
            <w:r w:rsidRPr="001D53F1">
              <w:rPr>
                <w:rFonts w:ascii="Trebuchet MS" w:hAnsi="Trebuchet MS"/>
                <w:i/>
                <w:iCs/>
                <w:color w:val="0F243E" w:themeColor="text2" w:themeShade="80"/>
              </w:rPr>
              <w:t>cu modificările și completările ulterioare.</w:t>
            </w:r>
          </w:p>
          <w:p w14:paraId="56E09EFB" w14:textId="77777777" w:rsidR="006F7B1F" w:rsidRPr="001D53F1" w:rsidRDefault="006F7B1F" w:rsidP="006F7B1F">
            <w:pPr>
              <w:pStyle w:val="Listparagraf"/>
              <w:numPr>
                <w:ilvl w:val="0"/>
                <w:numId w:val="41"/>
              </w:numPr>
              <w:spacing w:after="0"/>
              <w:ind w:left="465"/>
              <w:jc w:val="both"/>
              <w:rPr>
                <w:rFonts w:ascii="Trebuchet MS" w:eastAsia="Times New Roman" w:hAnsi="Trebuchet MS"/>
                <w:color w:val="0F243E" w:themeColor="text2" w:themeShade="80"/>
              </w:rPr>
            </w:pPr>
            <w:r w:rsidRPr="001D53F1">
              <w:rPr>
                <w:rFonts w:ascii="Trebuchet MS" w:eastAsia="Calibri" w:hAnsi="Trebuchet MS" w:cs="Arial"/>
                <w:color w:val="0F243E" w:themeColor="text2" w:themeShade="80"/>
              </w:rPr>
              <w:t>In cazul  parteneriatului, partenerul trebuie să dispună de resurse necesare desfăşurării activităţii din proiect pentru care este autorizat. În această situaţie, solicitantul nu are voie să subcontracteze activităţi pe care le prestează membrii parteneriatului.</w:t>
            </w:r>
          </w:p>
          <w:p w14:paraId="023FDD2D" w14:textId="77777777" w:rsidR="001521DA" w:rsidRPr="001D53F1" w:rsidRDefault="004D625F" w:rsidP="004D625F">
            <w:pPr>
              <w:pStyle w:val="Listparagraf"/>
              <w:numPr>
                <w:ilvl w:val="0"/>
                <w:numId w:val="41"/>
              </w:numPr>
              <w:autoSpaceDE w:val="0"/>
              <w:autoSpaceDN w:val="0"/>
              <w:adjustRightInd w:val="0"/>
              <w:spacing w:after="0" w:line="240" w:lineRule="auto"/>
              <w:ind w:left="465"/>
              <w:jc w:val="both"/>
              <w:rPr>
                <w:rFonts w:ascii="Trebuchet MS" w:hAnsi="Trebuchet MS" w:cs="Calibri"/>
                <w:color w:val="0F243E" w:themeColor="text2" w:themeShade="80"/>
              </w:rPr>
            </w:pPr>
            <w:r w:rsidRPr="001D53F1">
              <w:rPr>
                <w:rFonts w:ascii="Trebuchet MS" w:eastAsia="Calibri" w:hAnsi="Trebuchet MS" w:cs="Arial"/>
                <w:color w:val="0F243E" w:themeColor="text2" w:themeShade="80"/>
              </w:rPr>
              <w:t xml:space="preserve">Fiecare dintre parteneri, acolo unde este cazul, este </w:t>
            </w:r>
            <w:r w:rsidRPr="001D53F1">
              <w:rPr>
                <w:rFonts w:ascii="Trebuchet MS" w:eastAsia="Calibri" w:hAnsi="Trebuchet MS" w:cs="Arial"/>
                <w:color w:val="0F243E" w:themeColor="text2" w:themeShade="80"/>
              </w:rPr>
              <w:lastRenderedPageBreak/>
              <w:t>implicat în cel pu</w:t>
            </w:r>
            <w:r w:rsidRPr="001D53F1">
              <w:rPr>
                <w:rFonts w:ascii="Trebuchet MS" w:eastAsia="Calibri" w:hAnsi="Trebuchet MS"/>
                <w:color w:val="0F243E" w:themeColor="text2" w:themeShade="80"/>
              </w:rPr>
              <w:t>ț</w:t>
            </w:r>
            <w:r w:rsidRPr="001D53F1">
              <w:rPr>
                <w:rFonts w:ascii="Trebuchet MS" w:eastAsia="Calibri" w:hAnsi="Trebuchet MS" w:cs="Arial"/>
                <w:color w:val="0F243E" w:themeColor="text2" w:themeShade="80"/>
              </w:rPr>
              <w:t>in o activitate relevantă (Prin activități relevante se în</w:t>
            </w:r>
            <w:r w:rsidRPr="001D53F1">
              <w:rPr>
                <w:rFonts w:ascii="Trebuchet MS" w:eastAsia="Calibri" w:hAnsi="Trebuchet MS"/>
                <w:color w:val="0F243E" w:themeColor="text2" w:themeShade="80"/>
              </w:rPr>
              <w:t>ț</w:t>
            </w:r>
            <w:r w:rsidRPr="001D53F1">
              <w:rPr>
                <w:rFonts w:ascii="Trebuchet MS" w:eastAsia="Calibri" w:hAnsi="Trebuchet MS" w:cs="Arial"/>
                <w:color w:val="0F243E" w:themeColor="text2" w:themeShade="80"/>
              </w:rPr>
              <w:t>eleg unele dintre</w:t>
            </w:r>
            <w:r w:rsidRPr="001D53F1">
              <w:rPr>
                <w:rFonts w:ascii="Trebuchet MS" w:eastAsia="Calibri" w:hAnsi="Trebuchet MS" w:cs="Arial"/>
                <w:i/>
                <w:color w:val="0F243E" w:themeColor="text2" w:themeShade="80"/>
              </w:rPr>
              <w:t xml:space="preserve"> </w:t>
            </w:r>
            <w:r w:rsidRPr="001D53F1">
              <w:rPr>
                <w:rFonts w:ascii="Trebuchet MS" w:eastAsia="Calibri" w:hAnsi="Trebuchet MS" w:cs="Arial"/>
                <w:color w:val="0F243E" w:themeColor="text2" w:themeShade="80"/>
              </w:rPr>
              <w:t>activitățile 1-6 (secţiunea 1.3. Tipuri de activități sprijinite) și care contribuie în mod direct la atingerea indicatorilor de realizare/ de rezultat solicitați prin prezenta cerere de propuneri de proiecte</w:t>
            </w:r>
            <w:r w:rsidR="001521DA" w:rsidRPr="001D53F1">
              <w:rPr>
                <w:rFonts w:ascii="Trebuchet MS" w:hAnsi="Trebuchet MS" w:cs="Arial"/>
                <w:color w:val="0F243E" w:themeColor="text2" w:themeShade="80"/>
              </w:rPr>
              <w:t xml:space="preserve"> </w:t>
            </w:r>
          </w:p>
          <w:p w14:paraId="222D585F" w14:textId="77AF8E53" w:rsidR="008C303C" w:rsidRPr="001D53F1" w:rsidRDefault="008C303C" w:rsidP="002A1035">
            <w:pPr>
              <w:pStyle w:val="Listparagraf"/>
              <w:autoSpaceDE w:val="0"/>
              <w:autoSpaceDN w:val="0"/>
              <w:adjustRightInd w:val="0"/>
              <w:spacing w:after="0" w:line="240" w:lineRule="auto"/>
              <w:ind w:left="465"/>
              <w:jc w:val="both"/>
              <w:rPr>
                <w:rFonts w:ascii="Trebuchet MS" w:hAnsi="Trebuchet MS" w:cs="Calibri"/>
                <w:color w:val="0F243E" w:themeColor="text2" w:themeShade="80"/>
              </w:rPr>
            </w:pPr>
          </w:p>
        </w:tc>
      </w:tr>
      <w:tr w:rsidR="00266AD0" w:rsidRPr="001D53F1" w14:paraId="681D7DCE" w14:textId="77777777" w:rsidTr="00287B6E">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CD951A1" w14:textId="77777777" w:rsidR="0074204F" w:rsidRPr="001D53F1" w:rsidRDefault="0074204F" w:rsidP="003836E7">
            <w:pPr>
              <w:widowControl w:val="0"/>
              <w:tabs>
                <w:tab w:val="left" w:pos="802"/>
                <w:tab w:val="left" w:pos="6525"/>
              </w:tabs>
              <w:spacing w:after="0"/>
              <w:jc w:val="both"/>
              <w:rPr>
                <w:rFonts w:ascii="Trebuchet MS" w:eastAsia="Calibri" w:hAnsi="Trebuchet MS" w:cs="Arial"/>
                <w:i/>
                <w:color w:val="0F243E" w:themeColor="text2" w:themeShade="80"/>
              </w:rPr>
            </w:pPr>
            <w:r w:rsidRPr="001D53F1">
              <w:rPr>
                <w:rFonts w:ascii="Trebuchet MS" w:eastAsia="Calibri" w:hAnsi="Trebuchet MS" w:cs="Arial"/>
                <w:i/>
                <w:color w:val="0F243E" w:themeColor="text2" w:themeShade="80"/>
              </w:rPr>
              <w:lastRenderedPageBreak/>
              <w:t xml:space="preserve">B. Eligibilitatea proiectului </w:t>
            </w:r>
          </w:p>
        </w:tc>
      </w:tr>
      <w:tr w:rsidR="00266AD0" w:rsidRPr="001D53F1" w14:paraId="5E01D0B1"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702C77" w14:textId="77777777" w:rsidR="0074204F" w:rsidRPr="001D53F1"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4</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4066A8E6" w14:textId="77777777" w:rsidR="0074204F" w:rsidRPr="001D53F1" w:rsidRDefault="0074204F" w:rsidP="003836E7">
            <w:pPr>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Proiectul propus spre finan</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are (activită</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 xml:space="preserve">ile proiectului, cu aceleaşi rezultate, pentru aceiaşi membri ai grupului </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intă) a mai beneficiat de sprijin financiar din fonduri nerambursabile (dublă finan</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are)?</w:t>
            </w:r>
            <w:r w:rsidRPr="001D53F1">
              <w:rPr>
                <w:rStyle w:val="Referinnotdesubsol"/>
                <w:rFonts w:ascii="Trebuchet MS" w:eastAsia="Calibri" w:hAnsi="Trebuchet MS" w:cs="Arial"/>
                <w:color w:val="0F243E" w:themeColor="text2" w:themeShade="80"/>
              </w:rPr>
              <w:footnoteReference w:id="1"/>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D6A46F6" w14:textId="77777777" w:rsidR="00A614F1" w:rsidRPr="001D53F1" w:rsidRDefault="0074204F" w:rsidP="00A614F1">
            <w:pPr>
              <w:pStyle w:val="Listparagraf"/>
              <w:numPr>
                <w:ilvl w:val="0"/>
                <w:numId w:val="10"/>
              </w:numPr>
              <w:spacing w:after="0"/>
              <w:contextualSpacing w:val="0"/>
              <w:jc w:val="both"/>
              <w:rPr>
                <w:rFonts w:ascii="Trebuchet MS" w:eastAsia="Calibri" w:hAnsi="Trebuchet MS" w:cs="Arial"/>
                <w:i/>
                <w:color w:val="0F243E" w:themeColor="text2" w:themeShade="80"/>
              </w:rPr>
            </w:pPr>
            <w:r w:rsidRPr="001D53F1">
              <w:rPr>
                <w:rFonts w:ascii="Trebuchet MS" w:eastAsia="Calibri" w:hAnsi="Trebuchet MS" w:cs="Arial"/>
                <w:color w:val="0F243E" w:themeColor="text2" w:themeShade="80"/>
              </w:rPr>
              <w:t xml:space="preserve">Se verifică </w:t>
            </w:r>
            <w:r w:rsidR="00A614F1" w:rsidRPr="001D53F1">
              <w:rPr>
                <w:rFonts w:ascii="Trebuchet MS" w:eastAsia="Calibri" w:hAnsi="Trebuchet MS" w:cs="Arial"/>
                <w:i/>
                <w:color w:val="0F243E" w:themeColor="text2" w:themeShade="80"/>
              </w:rPr>
              <w:t>Declarația de evitare a dublei finanțări.</w:t>
            </w:r>
          </w:p>
          <w:p w14:paraId="3131292E" w14:textId="77777777" w:rsidR="0074204F" w:rsidRPr="001D53F1" w:rsidRDefault="0074204F" w:rsidP="00A614F1">
            <w:pPr>
              <w:suppressAutoHyphens/>
              <w:spacing w:after="0"/>
              <w:jc w:val="both"/>
              <w:rPr>
                <w:rFonts w:ascii="Trebuchet MS" w:eastAsia="Calibri" w:hAnsi="Trebuchet MS" w:cs="Arial"/>
                <w:color w:val="0F243E" w:themeColor="text2" w:themeShade="8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46058D12" w14:textId="77777777" w:rsidR="00A614F1" w:rsidRPr="001D53F1" w:rsidRDefault="00A614F1" w:rsidP="00A614F1">
            <w:pPr>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 xml:space="preserve">Se verifică dacă solicitantul a declarat în </w:t>
            </w:r>
            <w:r w:rsidRPr="001D53F1">
              <w:rPr>
                <w:rFonts w:ascii="Trebuchet MS" w:eastAsia="Calibri" w:hAnsi="Trebuchet MS" w:cs="Arial"/>
                <w:i/>
                <w:color w:val="0F243E" w:themeColor="text2" w:themeShade="80"/>
              </w:rPr>
              <w:t>Declarația privind evitarea dublei finanțări</w:t>
            </w:r>
            <w:r w:rsidRPr="001D53F1">
              <w:rPr>
                <w:rFonts w:ascii="Trebuchet MS" w:eastAsia="Calibri" w:hAnsi="Trebuchet MS" w:cs="Arial"/>
                <w:color w:val="0F243E" w:themeColor="text2" w:themeShade="80"/>
              </w:rPr>
              <w:t xml:space="preserve"> că  proiectul propus spre finanțare (activitățile proiectului, cu aceleaşi rezultate, pentru aceiaşi membri ai grupului ţintă) NU a mai beneficiat de sprijin financiar din fonduri nerambursabile.</w:t>
            </w:r>
          </w:p>
        </w:tc>
      </w:tr>
      <w:tr w:rsidR="00266AD0" w:rsidRPr="001D53F1" w14:paraId="2F3262AE"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AFF863" w14:textId="77777777" w:rsidR="00380D2D" w:rsidRPr="001D53F1"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5</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27D89887" w14:textId="77777777" w:rsidR="00380D2D" w:rsidRPr="001D53F1" w:rsidRDefault="00380D2D"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 xml:space="preserve">Proiectul propus spre finanțare nu este încheiat în mod fizic sau implementat integral înainte de depunerea cererii de finanțare la autoritatea de management, indiferent dacă toate plățile </w:t>
            </w:r>
            <w:r w:rsidRPr="001D53F1">
              <w:rPr>
                <w:rFonts w:ascii="Trebuchet MS" w:eastAsia="Calibri" w:hAnsi="Trebuchet MS" w:cs="Arial"/>
                <w:color w:val="0F243E" w:themeColor="text2" w:themeShade="80"/>
              </w:rPr>
              <w:lastRenderedPageBreak/>
              <w:t>aferente au fost efectuate de către solicitant (art. 65, alin (6) din Reg. 1303/2013)?</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B602D1D" w14:textId="06968039" w:rsidR="00380D2D" w:rsidRPr="001D53F1" w:rsidRDefault="00380D2D" w:rsidP="003836E7">
            <w:pPr>
              <w:numPr>
                <w:ilvl w:val="0"/>
                <w:numId w:val="3"/>
              </w:numPr>
              <w:suppressAutoHyphens/>
              <w:spacing w:after="0"/>
              <w:ind w:left="292" w:hanging="404"/>
              <w:jc w:val="both"/>
              <w:rPr>
                <w:rFonts w:ascii="Trebuchet MS" w:eastAsia="Calibri" w:hAnsi="Trebuchet MS" w:cs="Arial"/>
                <w:color w:val="0F243E" w:themeColor="text2" w:themeShade="8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73AF829B" w14:textId="77777777" w:rsidR="00380D2D" w:rsidRPr="001D53F1" w:rsidRDefault="00380D2D" w:rsidP="003836E7">
            <w:pPr>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Solicitantul a bifat NU în cererea de finanțare (în vederea respectării dispozițiilor art. 65 alin. (6) din Reg. CE nr. 1303/2013 privind eligibilitatea cheltuielilor) sau, dacă a bifat și DEMARAT, solicitantul a precizat că a respectat legislația relevantă aplicabilă proiectului, conform art.125, alin 3, lit. (e) din Reg. CE nr. 1303/2013.</w:t>
            </w:r>
          </w:p>
        </w:tc>
      </w:tr>
      <w:tr w:rsidR="00266AD0" w:rsidRPr="001D53F1" w14:paraId="32519BDA"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00761E" w14:textId="77777777" w:rsidR="0074204F" w:rsidRPr="001D53F1"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6</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1BC02CA0" w14:textId="77777777" w:rsidR="0074204F" w:rsidRPr="001D53F1" w:rsidRDefault="0074204F"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Proiectul se încadrează în programul opera</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ional, conform specificului de finan</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 xml:space="preserve">are stabilit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67CB3CB" w14:textId="77777777" w:rsidR="0074204F" w:rsidRPr="001D53F1" w:rsidRDefault="0074204F" w:rsidP="003836E7">
            <w:pPr>
              <w:numPr>
                <w:ilvl w:val="0"/>
                <w:numId w:val="3"/>
              </w:numPr>
              <w:suppressAutoHyphens/>
              <w:spacing w:after="0"/>
              <w:ind w:left="292" w:hanging="404"/>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Se verifică dacă solicitantul a încadrat proiectul în axa prioritară, prioritatea de investi</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ii, obiectivul specific, indicatorii de realizare imediată şi de rezultat și tipurile de măsuri, conform POCU şi prezentului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690A3907" w14:textId="77777777" w:rsidR="006169B3" w:rsidRPr="001D53F1" w:rsidRDefault="006169B3" w:rsidP="006169B3">
            <w:pPr>
              <w:spacing w:before="120" w:after="120" w:line="240" w:lineRule="auto"/>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Proiectul este încadrat în axa prioritară, prioritatea de investiţii, obiectivul specific, indicatorii de realizare imediată şi de rezultat și măsurile relevante, conform POCU şi Ghidului Solicitantului</w:t>
            </w:r>
            <w:r w:rsidR="008C303C" w:rsidRPr="001D53F1">
              <w:rPr>
                <w:rFonts w:ascii="Trebuchet MS" w:eastAsia="Calibri" w:hAnsi="Trebuchet MS" w:cs="Arial"/>
                <w:color w:val="0F243E" w:themeColor="text2" w:themeShade="80"/>
              </w:rPr>
              <w:t xml:space="preserve"> conditii specifice:</w:t>
            </w:r>
          </w:p>
          <w:p w14:paraId="483AA9EB" w14:textId="77777777" w:rsidR="006169B3" w:rsidRPr="001D53F1" w:rsidRDefault="006169B3" w:rsidP="006169B3">
            <w:pPr>
              <w:pStyle w:val="Listparagraf"/>
              <w:numPr>
                <w:ilvl w:val="0"/>
                <w:numId w:val="43"/>
              </w:numPr>
              <w:spacing w:before="120" w:after="120" w:line="240" w:lineRule="auto"/>
              <w:ind w:left="335" w:hanging="270"/>
              <w:jc w:val="both"/>
              <w:rPr>
                <w:rFonts w:ascii="Trebuchet MS" w:eastAsia="Calibri" w:hAnsi="Trebuchet MS" w:cs="Arial"/>
                <w:color w:val="0F243E" w:themeColor="text2" w:themeShade="80"/>
              </w:rPr>
            </w:pPr>
            <w:r w:rsidRPr="001D53F1">
              <w:rPr>
                <w:rFonts w:ascii="Trebuchet MS" w:eastAsia="Times New Roman" w:hAnsi="Trebuchet MS"/>
                <w:color w:val="0F243E" w:themeColor="text2" w:themeShade="80"/>
              </w:rPr>
              <w:t xml:space="preserve">Se verifică dacă solicitantul a încadrat proiectul în axa prioritară, prioritatea de investiții, obiectivele specifice, indicatorii de realizare imediată şi de rezultat și tipurile de măsuri, conform POCU </w:t>
            </w:r>
            <w:r w:rsidRPr="001D53F1">
              <w:rPr>
                <w:rFonts w:ascii="Trebuchet MS" w:eastAsia="Calibri" w:hAnsi="Trebuchet MS" w:cs="Arial"/>
                <w:color w:val="0F243E" w:themeColor="text2" w:themeShade="80"/>
              </w:rPr>
              <w:t xml:space="preserve">şi prezentului Ghid al solicitantului – condiții specifice. </w:t>
            </w:r>
          </w:p>
          <w:p w14:paraId="0D957730" w14:textId="77777777" w:rsidR="00497111" w:rsidRPr="001D53F1" w:rsidRDefault="006169B3" w:rsidP="006169B3">
            <w:pPr>
              <w:pStyle w:val="Listparagraf"/>
              <w:numPr>
                <w:ilvl w:val="0"/>
                <w:numId w:val="43"/>
              </w:numPr>
              <w:spacing w:before="120" w:after="120" w:line="240" w:lineRule="auto"/>
              <w:ind w:left="335" w:hanging="270"/>
              <w:jc w:val="both"/>
              <w:rPr>
                <w:rFonts w:ascii="Trebuchet MS" w:eastAsia="Calibri" w:hAnsi="Trebuchet MS" w:cs="Arial"/>
                <w:color w:val="0F243E" w:themeColor="text2" w:themeShade="80"/>
              </w:rPr>
            </w:pPr>
            <w:r w:rsidRPr="001D53F1">
              <w:rPr>
                <w:rFonts w:ascii="Trebuchet MS" w:hAnsi="Trebuchet MS"/>
                <w:color w:val="0F243E" w:themeColor="text2" w:themeShade="80"/>
              </w:rPr>
              <w:t xml:space="preserve">Se verifică dacă proiectul respectă țintele minime ale indicatorilor de realizare </w:t>
            </w:r>
            <w:r w:rsidR="00497111" w:rsidRPr="001D53F1">
              <w:rPr>
                <w:rFonts w:ascii="Trebuchet MS" w:eastAsia="Calibri" w:hAnsi="Trebuchet MS" w:cs="Arial"/>
                <w:color w:val="0F243E" w:themeColor="text2" w:themeShade="80"/>
              </w:rPr>
              <w:t>și de rezultat imediat</w:t>
            </w:r>
            <w:r w:rsidRPr="001D53F1">
              <w:rPr>
                <w:rFonts w:ascii="Trebuchet MS" w:eastAsia="Calibri" w:hAnsi="Trebuchet MS" w:cs="Arial"/>
                <w:color w:val="0F243E" w:themeColor="text2" w:themeShade="80"/>
              </w:rPr>
              <w:t xml:space="preserve"> pe tipuri de regiuni </w:t>
            </w:r>
            <w:r w:rsidRPr="001D53F1">
              <w:rPr>
                <w:rFonts w:ascii="Trebuchet MS" w:eastAsia="Times New Roman" w:hAnsi="Trebuchet MS"/>
                <w:color w:val="0F243E" w:themeColor="text2" w:themeShade="80"/>
              </w:rPr>
              <w:t>(conform date din tabel, secțiunea Indicatori din Ghidul solicitantului. Condiții specifice).</w:t>
            </w:r>
          </w:p>
          <w:p w14:paraId="3A0A259C" w14:textId="77777777" w:rsidR="003F73F9" w:rsidRPr="001D53F1" w:rsidRDefault="006169B3" w:rsidP="006A4F2F">
            <w:pPr>
              <w:pStyle w:val="Listparagraf"/>
              <w:numPr>
                <w:ilvl w:val="0"/>
                <w:numId w:val="43"/>
              </w:numPr>
              <w:spacing w:before="120" w:after="120" w:line="240" w:lineRule="auto"/>
              <w:ind w:left="335" w:hanging="270"/>
              <w:jc w:val="both"/>
              <w:rPr>
                <w:rFonts w:ascii="Trebuchet MS" w:eastAsia="Calibri" w:hAnsi="Trebuchet MS" w:cs="Arial"/>
                <w:color w:val="0F243E" w:themeColor="text2" w:themeShade="80"/>
              </w:rPr>
            </w:pPr>
            <w:r w:rsidRPr="001D53F1">
              <w:rPr>
                <w:rFonts w:ascii="Trebuchet MS" w:hAnsi="Trebuchet MS"/>
                <w:color w:val="0F243E" w:themeColor="text2" w:themeShade="80"/>
              </w:rPr>
              <w:t xml:space="preserve">Se verifică dacă proiectul se implementează </w:t>
            </w:r>
            <w:r w:rsidRPr="001D53F1">
              <w:rPr>
                <w:rFonts w:ascii="Trebuchet MS" w:hAnsi="Trebuchet MS"/>
                <w:color w:val="0F243E" w:themeColor="text2" w:themeShade="80"/>
                <w:u w:val="single"/>
              </w:rPr>
              <w:t>la nivel național.</w:t>
            </w:r>
          </w:p>
        </w:tc>
      </w:tr>
      <w:tr w:rsidR="00266AD0" w:rsidRPr="001D53F1" w14:paraId="744B177F" w14:textId="77777777" w:rsidTr="00D241C3">
        <w:tc>
          <w:tcPr>
            <w:tcW w:w="209" w:type="pct"/>
            <w:tcBorders>
              <w:top w:val="single" w:sz="4" w:space="0" w:color="000000"/>
              <w:left w:val="single" w:sz="4" w:space="0" w:color="000000"/>
              <w:bottom w:val="single" w:sz="4" w:space="0" w:color="auto"/>
              <w:right w:val="single" w:sz="4" w:space="0" w:color="000000"/>
            </w:tcBorders>
            <w:shd w:val="clear" w:color="auto" w:fill="auto"/>
            <w:vAlign w:val="center"/>
          </w:tcPr>
          <w:p w14:paraId="7FD4CD4A" w14:textId="77777777" w:rsidR="0074204F" w:rsidRPr="001D53F1"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7</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21D47A95" w14:textId="77777777" w:rsidR="0074204F" w:rsidRPr="001D53F1" w:rsidRDefault="0074204F"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 xml:space="preserve">Grupul </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 xml:space="preserve">intă este eligibil?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6F6F72C7" w14:textId="77777777" w:rsidR="0074204F" w:rsidRPr="001D53F1" w:rsidRDefault="0074204F" w:rsidP="003836E7">
            <w:pPr>
              <w:numPr>
                <w:ilvl w:val="0"/>
                <w:numId w:val="3"/>
              </w:numPr>
              <w:suppressAutoHyphens/>
              <w:spacing w:after="0"/>
              <w:ind w:left="292" w:hanging="404"/>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 xml:space="preserve">Grupul </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intă al proiectului trebuie să se încadreze în categoriile eligibile men</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ionate în  prezentul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21933587" w14:textId="5F905AEE" w:rsidR="00026A01" w:rsidRPr="001D53F1" w:rsidRDefault="00026A01" w:rsidP="000D0C7B">
            <w:pPr>
              <w:pStyle w:val="Listparagraf"/>
              <w:numPr>
                <w:ilvl w:val="0"/>
                <w:numId w:val="47"/>
              </w:numPr>
              <w:spacing w:after="0" w:line="240" w:lineRule="auto"/>
              <w:jc w:val="both"/>
              <w:rPr>
                <w:rFonts w:ascii="Trebuchet MS" w:eastAsia="Times New Roman" w:hAnsi="Trebuchet MS"/>
                <w:color w:val="0F243E" w:themeColor="text2" w:themeShade="80"/>
              </w:rPr>
            </w:pPr>
            <w:r w:rsidRPr="001D53F1">
              <w:rPr>
                <w:rFonts w:ascii="Trebuchet MS" w:eastAsia="Times New Roman" w:hAnsi="Trebuchet MS"/>
                <w:color w:val="0F243E" w:themeColor="text2" w:themeShade="80"/>
              </w:rPr>
              <w:t xml:space="preserve">Grupul țintă al proiectului se încadrează în categoriile eligibile menționate în prezentul Ghid. Grupul </w:t>
            </w:r>
            <w:r w:rsidRPr="001D53F1">
              <w:rPr>
                <w:rFonts w:ascii="Trebuchet MS" w:eastAsia="Times New Roman" w:hAnsi="Trebuchet MS" w:cs="Calibri"/>
                <w:color w:val="0F243E" w:themeColor="text2" w:themeShade="80"/>
              </w:rPr>
              <w:t>ț</w:t>
            </w:r>
            <w:r w:rsidRPr="001D53F1">
              <w:rPr>
                <w:rFonts w:ascii="Trebuchet MS" w:eastAsia="Times New Roman" w:hAnsi="Trebuchet MS"/>
                <w:color w:val="0F243E" w:themeColor="text2" w:themeShade="80"/>
              </w:rPr>
              <w:t>int</w:t>
            </w:r>
            <w:r w:rsidRPr="001D53F1">
              <w:rPr>
                <w:rFonts w:ascii="Trebuchet MS" w:eastAsia="Times New Roman" w:hAnsi="Trebuchet MS" w:cs="Calibri"/>
                <w:color w:val="0F243E" w:themeColor="text2" w:themeShade="80"/>
              </w:rPr>
              <w:t>ă</w:t>
            </w:r>
            <w:r w:rsidRPr="001D53F1">
              <w:rPr>
                <w:rFonts w:ascii="Trebuchet MS" w:eastAsia="Times New Roman" w:hAnsi="Trebuchet MS"/>
                <w:color w:val="0F243E" w:themeColor="text2" w:themeShade="80"/>
              </w:rPr>
              <w:t xml:space="preserve"> al proiectului trebuie s</w:t>
            </w:r>
            <w:r w:rsidRPr="001D53F1">
              <w:rPr>
                <w:rFonts w:ascii="Trebuchet MS" w:eastAsia="Times New Roman" w:hAnsi="Trebuchet MS" w:cs="Calibri"/>
                <w:color w:val="0F243E" w:themeColor="text2" w:themeShade="80"/>
              </w:rPr>
              <w:t>ă</w:t>
            </w:r>
            <w:r w:rsidRPr="001D53F1">
              <w:rPr>
                <w:rFonts w:ascii="Trebuchet MS" w:eastAsia="Times New Roman" w:hAnsi="Trebuchet MS"/>
                <w:color w:val="0F243E" w:themeColor="text2" w:themeShade="80"/>
              </w:rPr>
              <w:t xml:space="preserve"> se </w:t>
            </w:r>
            <w:r w:rsidRPr="001D53F1">
              <w:rPr>
                <w:rFonts w:ascii="Trebuchet MS" w:eastAsia="Times New Roman" w:hAnsi="Trebuchet MS" w:cs="Calibri"/>
                <w:color w:val="0F243E" w:themeColor="text2" w:themeShade="80"/>
              </w:rPr>
              <w:t>î</w:t>
            </w:r>
            <w:r w:rsidRPr="001D53F1">
              <w:rPr>
                <w:rFonts w:ascii="Trebuchet MS" w:eastAsia="Times New Roman" w:hAnsi="Trebuchet MS"/>
                <w:color w:val="0F243E" w:themeColor="text2" w:themeShade="80"/>
              </w:rPr>
              <w:t xml:space="preserve">ncadreze </w:t>
            </w:r>
            <w:r w:rsidRPr="001D53F1">
              <w:rPr>
                <w:rFonts w:ascii="Trebuchet MS" w:eastAsia="Times New Roman" w:hAnsi="Trebuchet MS" w:cs="Calibri"/>
                <w:color w:val="0F243E" w:themeColor="text2" w:themeShade="80"/>
              </w:rPr>
              <w:t>î</w:t>
            </w:r>
            <w:r w:rsidRPr="001D53F1">
              <w:rPr>
                <w:rFonts w:ascii="Trebuchet MS" w:eastAsia="Times New Roman" w:hAnsi="Trebuchet MS"/>
                <w:color w:val="0F243E" w:themeColor="text2" w:themeShade="80"/>
              </w:rPr>
              <w:t xml:space="preserve">n minimumul obligatoriu pentru grupul țintă, așa cum este prevăzut la </w:t>
            </w:r>
            <w:r w:rsidR="00C35B05" w:rsidRPr="001D53F1">
              <w:rPr>
                <w:rFonts w:ascii="Trebuchet MS" w:eastAsia="Times New Roman" w:hAnsi="Trebuchet MS"/>
                <w:color w:val="0F243E" w:themeColor="text2" w:themeShade="80"/>
              </w:rPr>
              <w:t>secțiunea</w:t>
            </w:r>
            <w:r w:rsidR="008C303C" w:rsidRPr="001D53F1">
              <w:rPr>
                <w:rFonts w:ascii="Trebuchet MS" w:eastAsia="Times New Roman" w:hAnsi="Trebuchet MS"/>
                <w:color w:val="0F243E" w:themeColor="text2" w:themeShade="80"/>
              </w:rPr>
              <w:t xml:space="preserve"> </w:t>
            </w:r>
            <w:r w:rsidRPr="001D53F1">
              <w:rPr>
                <w:rFonts w:ascii="Trebuchet MS" w:eastAsia="Times New Roman" w:hAnsi="Trebuchet MS"/>
                <w:color w:val="0F243E" w:themeColor="text2" w:themeShade="80"/>
              </w:rPr>
              <w:t>Grup țintă din prezentul Ghid.</w:t>
            </w:r>
          </w:p>
          <w:p w14:paraId="277951FD" w14:textId="70891499" w:rsidR="0074204F" w:rsidRPr="001D53F1" w:rsidRDefault="001D53F1" w:rsidP="001D53F1">
            <w:pPr>
              <w:pStyle w:val="Listparagraf"/>
              <w:numPr>
                <w:ilvl w:val="0"/>
                <w:numId w:val="47"/>
              </w:numPr>
              <w:autoSpaceDE w:val="0"/>
              <w:autoSpaceDN w:val="0"/>
              <w:adjustRightInd w:val="0"/>
              <w:spacing w:after="0"/>
              <w:jc w:val="both"/>
              <w:rPr>
                <w:rFonts w:ascii="Trebuchet MS" w:hAnsi="Trebuchet MS" w:cs="TimesNewRomanPS-ItalicMT"/>
                <w:iCs/>
                <w:color w:val="0F243E" w:themeColor="text2" w:themeShade="80"/>
              </w:rPr>
            </w:pPr>
            <w:r w:rsidRPr="000C5A72">
              <w:rPr>
                <w:rFonts w:ascii="Trebuchet MS" w:hAnsi="Trebuchet MS" w:cs="TimesNewRomanPSMT"/>
                <w:color w:val="0F243E" w:themeColor="text2" w:themeShade="80"/>
              </w:rPr>
              <w:t xml:space="preserve">Activitatile vizează </w:t>
            </w:r>
            <w:r w:rsidR="000D0C7B" w:rsidRPr="001D53F1">
              <w:rPr>
                <w:rFonts w:ascii="Trebuchet MS" w:hAnsi="Trebuchet MS" w:cs="TimesNewRomanPSMT"/>
                <w:color w:val="0F243E" w:themeColor="text2" w:themeShade="80"/>
              </w:rPr>
              <w:t xml:space="preserve">un grup țintă format din personal didactic în proporție de 50% care își desfășoară activitatea didactică în unități școlare de învățământ din localități din mediul rural, precum și o proporție de 50% elevi din mediul rural și zone periurbane </w:t>
            </w:r>
            <w:r w:rsidR="000D0C7B" w:rsidRPr="001D53F1">
              <w:rPr>
                <w:rFonts w:ascii="Trebuchet MS" w:hAnsi="Trebuchet MS" w:cs="TimesNewRomanPSMT"/>
                <w:color w:val="0F243E" w:themeColor="text2" w:themeShade="80"/>
              </w:rPr>
              <w:lastRenderedPageBreak/>
              <w:t>dezindustrializate, respectiv 20% copii roma.</w:t>
            </w:r>
          </w:p>
        </w:tc>
      </w:tr>
      <w:tr w:rsidR="00266AD0" w:rsidRPr="001D53F1" w14:paraId="4439BD61" w14:textId="77777777"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14:paraId="7FD15300" w14:textId="77777777" w:rsidR="0074204F" w:rsidRPr="001D53F1"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lastRenderedPageBreak/>
              <w:t>8</w:t>
            </w:r>
          </w:p>
        </w:tc>
        <w:tc>
          <w:tcPr>
            <w:tcW w:w="991" w:type="pct"/>
            <w:tcBorders>
              <w:top w:val="single" w:sz="4" w:space="0" w:color="000000"/>
              <w:left w:val="single" w:sz="4" w:space="0" w:color="auto"/>
              <w:bottom w:val="single" w:sz="4" w:space="0" w:color="000000"/>
              <w:right w:val="single" w:sz="4" w:space="0" w:color="000000"/>
            </w:tcBorders>
            <w:shd w:val="clear" w:color="auto" w:fill="auto"/>
          </w:tcPr>
          <w:p w14:paraId="1C6A2E8C" w14:textId="77777777" w:rsidR="0074204F" w:rsidRPr="001D53F1" w:rsidRDefault="0074204F"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Valoarea proiectului și contribu</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 xml:space="preserve">ia financiară solicitată se încadrează în limitele stabilite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30887AF7" w14:textId="77777777" w:rsidR="0074204F" w:rsidRPr="001D53F1" w:rsidRDefault="0074204F" w:rsidP="003836E7">
            <w:pPr>
              <w:numPr>
                <w:ilvl w:val="0"/>
                <w:numId w:val="3"/>
              </w:numPr>
              <w:suppressAutoHyphens/>
              <w:spacing w:after="0"/>
              <w:ind w:left="292" w:hanging="404"/>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 xml:space="preserve">Valoarea proiectului și contribuția financiară solicitată  trebuie să se înscrie în limitele stabilite în prezentul Ghid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7EE221DB" w14:textId="77777777" w:rsidR="00C42103" w:rsidRPr="001D53F1" w:rsidRDefault="00C42103" w:rsidP="00C42103">
            <w:pPr>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Valoarea maximă a proiectului și contribuția financiară solicitată  se încadrează în limitele stabilite pentru</w:t>
            </w:r>
            <w:r w:rsidR="00F26F17" w:rsidRPr="001D53F1">
              <w:rPr>
                <w:rFonts w:ascii="Trebuchet MS" w:eastAsia="Calibri" w:hAnsi="Trebuchet MS" w:cs="Arial"/>
                <w:color w:val="0F243E" w:themeColor="text2" w:themeShade="80"/>
              </w:rPr>
              <w:t xml:space="preserve"> </w:t>
            </w:r>
            <w:r w:rsidR="003E6DFE" w:rsidRPr="001D53F1">
              <w:rPr>
                <w:rFonts w:ascii="Trebuchet MS" w:eastAsia="Times New Roman" w:hAnsi="Trebuchet MS" w:cs="Times New Roman"/>
                <w:color w:val="0F243E" w:themeColor="text2" w:themeShade="80"/>
              </w:rPr>
              <w:t>regiunile mai puțin dezvoltate ale României, respectiv pentru regiunea mai dezvoltată, București-Ilfov.</w:t>
            </w:r>
          </w:p>
        </w:tc>
      </w:tr>
      <w:tr w:rsidR="00266AD0" w:rsidRPr="001D53F1" w14:paraId="4CC29C63" w14:textId="77777777"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14:paraId="7622FE96" w14:textId="77777777" w:rsidR="00D90BA5" w:rsidRPr="001D53F1"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9</w:t>
            </w:r>
          </w:p>
        </w:tc>
        <w:tc>
          <w:tcPr>
            <w:tcW w:w="991" w:type="pct"/>
            <w:tcBorders>
              <w:top w:val="single" w:sz="4" w:space="0" w:color="000000"/>
              <w:left w:val="single" w:sz="4" w:space="0" w:color="auto"/>
              <w:bottom w:val="single" w:sz="4" w:space="0" w:color="000000"/>
              <w:right w:val="single" w:sz="4" w:space="0" w:color="000000"/>
            </w:tcBorders>
            <w:shd w:val="clear" w:color="auto" w:fill="auto"/>
            <w:vAlign w:val="center"/>
          </w:tcPr>
          <w:p w14:paraId="378DC438" w14:textId="77777777" w:rsidR="00D90BA5" w:rsidRPr="001D53F1" w:rsidRDefault="00D90BA5"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MS Mincho" w:hAnsi="Trebuchet MS" w:cs="Arial"/>
                <w:color w:val="0F243E" w:themeColor="text2" w:themeShade="80"/>
              </w:rPr>
              <w:t>Durata proiectului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AD5868" w14:textId="77777777" w:rsidR="00D90BA5" w:rsidRPr="001D53F1" w:rsidRDefault="00D90BA5" w:rsidP="006B3A9F">
            <w:pPr>
              <w:numPr>
                <w:ilvl w:val="0"/>
                <w:numId w:val="3"/>
              </w:numPr>
              <w:suppressAutoHyphens/>
              <w:spacing w:after="0"/>
              <w:ind w:left="292" w:hanging="404"/>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Durata de implementare este de</w:t>
            </w:r>
            <w:r w:rsidR="0072260F" w:rsidRPr="001D53F1">
              <w:rPr>
                <w:rFonts w:ascii="Trebuchet MS" w:eastAsia="Calibri" w:hAnsi="Trebuchet MS" w:cs="Arial"/>
                <w:color w:val="0F243E" w:themeColor="text2" w:themeShade="80"/>
              </w:rPr>
              <w:t xml:space="preserve"> maximum</w:t>
            </w:r>
            <w:r w:rsidR="00B7412D" w:rsidRPr="001D53F1">
              <w:rPr>
                <w:rFonts w:ascii="Trebuchet MS" w:eastAsia="Calibri" w:hAnsi="Trebuchet MS" w:cs="Arial"/>
                <w:color w:val="0F243E" w:themeColor="text2" w:themeShade="80"/>
              </w:rPr>
              <w:t xml:space="preserve"> </w:t>
            </w:r>
            <w:r w:rsidR="006B3A9F" w:rsidRPr="001D53F1">
              <w:rPr>
                <w:rFonts w:ascii="Trebuchet MS" w:eastAsia="Calibri" w:hAnsi="Trebuchet MS" w:cs="Arial"/>
                <w:color w:val="0F243E" w:themeColor="text2" w:themeShade="80"/>
              </w:rPr>
              <w:t>48</w:t>
            </w:r>
            <w:r w:rsidRPr="001D53F1">
              <w:rPr>
                <w:rFonts w:ascii="Trebuchet MS" w:eastAsia="Calibri" w:hAnsi="Trebuchet MS" w:cs="Arial"/>
                <w:color w:val="0F243E" w:themeColor="text2" w:themeShade="80"/>
              </w:rPr>
              <w:t xml:space="preserve"> luni.</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1925733D" w14:textId="27773865" w:rsidR="00D90BA5" w:rsidRPr="001D53F1" w:rsidRDefault="00845661" w:rsidP="00845661">
            <w:pPr>
              <w:spacing w:after="0"/>
              <w:jc w:val="both"/>
              <w:rPr>
                <w:rFonts w:ascii="Trebuchet MS" w:eastAsia="Calibri" w:hAnsi="Trebuchet MS" w:cs="Arial"/>
                <w:color w:val="0F243E" w:themeColor="text2" w:themeShade="80"/>
              </w:rPr>
            </w:pPr>
            <w:r w:rsidRPr="001D53F1">
              <w:rPr>
                <w:rFonts w:ascii="Trebuchet MS" w:eastAsia="Times New Roman" w:hAnsi="Trebuchet MS" w:cs="Times New Roman"/>
                <w:color w:val="0F243E" w:themeColor="text2" w:themeShade="80"/>
              </w:rPr>
              <w:t>Se va verifica daca durata de</w:t>
            </w:r>
            <w:r w:rsidR="00484DC3" w:rsidRPr="001D53F1">
              <w:rPr>
                <w:rFonts w:ascii="Trebuchet MS" w:eastAsia="Times New Roman" w:hAnsi="Trebuchet MS" w:cs="Times New Roman"/>
                <w:color w:val="0F243E" w:themeColor="text2" w:themeShade="80"/>
              </w:rPr>
              <w:t xml:space="preserve"> implementare este de maximum 48</w:t>
            </w:r>
            <w:r w:rsidRPr="001D53F1">
              <w:rPr>
                <w:rFonts w:ascii="Trebuchet MS" w:eastAsia="Times New Roman" w:hAnsi="Trebuchet MS" w:cs="Times New Roman"/>
                <w:color w:val="0F243E" w:themeColor="text2" w:themeShade="80"/>
              </w:rPr>
              <w:t xml:space="preserve"> luni, în interiorul cărora este cuprinsă obligatoriu o pilotare de 1 an </w:t>
            </w:r>
            <w:r w:rsidR="00A151D6" w:rsidRPr="000C5A72">
              <w:rPr>
                <w:rFonts w:ascii="Trebuchet MS" w:eastAsia="Times New Roman" w:hAnsi="Trebuchet MS" w:cs="Times New Roman"/>
                <w:color w:val="0F243E" w:themeColor="text2" w:themeShade="80"/>
              </w:rPr>
              <w:t xml:space="preserve">scolar </w:t>
            </w:r>
            <w:r w:rsidRPr="001D53F1">
              <w:rPr>
                <w:rFonts w:ascii="Trebuchet MS" w:eastAsia="Times New Roman" w:hAnsi="Trebuchet MS" w:cs="Times New Roman"/>
                <w:color w:val="0F243E" w:themeColor="text2" w:themeShade="80"/>
              </w:rPr>
              <w:t>a resurselor</w:t>
            </w:r>
            <w:r w:rsidR="00F26F17" w:rsidRPr="001D53F1">
              <w:rPr>
                <w:rFonts w:ascii="Trebuchet MS" w:eastAsia="Times New Roman" w:hAnsi="Trebuchet MS" w:cs="Times New Roman"/>
                <w:color w:val="0F243E" w:themeColor="text2" w:themeShade="80"/>
              </w:rPr>
              <w:t xml:space="preserve"> curriculare pentru învățământul primar și gimnazial</w:t>
            </w:r>
            <w:r w:rsidR="00A151D6" w:rsidRPr="001D53F1">
              <w:rPr>
                <w:rFonts w:ascii="Trebuchet MS" w:eastAsia="Times New Roman" w:hAnsi="Trebuchet MS" w:cs="Times New Roman"/>
                <w:color w:val="0F243E" w:themeColor="text2" w:themeShade="80"/>
              </w:rPr>
              <w:t>(precizata clar in graficul de implementare al proiectului)</w:t>
            </w:r>
            <w:r w:rsidR="00F26F17" w:rsidRPr="001D53F1">
              <w:rPr>
                <w:rFonts w:ascii="Trebuchet MS" w:eastAsia="Times New Roman" w:hAnsi="Trebuchet MS" w:cs="Times New Roman"/>
                <w:color w:val="0F243E" w:themeColor="text2" w:themeShade="80"/>
              </w:rPr>
              <w:t>.</w:t>
            </w:r>
            <w:r w:rsidRPr="001D53F1">
              <w:rPr>
                <w:rFonts w:ascii="Trebuchet MS" w:eastAsia="Times New Roman" w:hAnsi="Trebuchet MS" w:cs="Times New Roman"/>
                <w:color w:val="0F243E" w:themeColor="text2" w:themeShade="80"/>
              </w:rPr>
              <w:t xml:space="preserve"> </w:t>
            </w:r>
          </w:p>
        </w:tc>
      </w:tr>
      <w:tr w:rsidR="00266AD0" w:rsidRPr="001D53F1" w14:paraId="3CD6A264" w14:textId="77777777" w:rsidTr="00D241C3">
        <w:tc>
          <w:tcPr>
            <w:tcW w:w="209" w:type="pct"/>
            <w:tcBorders>
              <w:top w:val="single" w:sz="4" w:space="0" w:color="auto"/>
              <w:left w:val="single" w:sz="4" w:space="0" w:color="000000"/>
              <w:bottom w:val="single" w:sz="4" w:space="0" w:color="000000"/>
              <w:right w:val="single" w:sz="4" w:space="0" w:color="000000"/>
            </w:tcBorders>
            <w:shd w:val="clear" w:color="auto" w:fill="auto"/>
            <w:vAlign w:val="center"/>
          </w:tcPr>
          <w:p w14:paraId="60F668C4" w14:textId="77777777" w:rsidR="00D90BA5" w:rsidRPr="001D53F1" w:rsidRDefault="002115E1" w:rsidP="003836E7">
            <w:pPr>
              <w:widowControl w:val="0"/>
              <w:tabs>
                <w:tab w:val="left" w:pos="802"/>
                <w:tab w:val="left" w:pos="6525"/>
              </w:tabs>
              <w:spacing w:after="0"/>
              <w:jc w:val="both"/>
              <w:rPr>
                <w:rFonts w:ascii="Trebuchet MS" w:eastAsia="MS Mincho" w:hAnsi="Trebuchet MS" w:cs="Arial"/>
                <w:color w:val="0F243E" w:themeColor="text2" w:themeShade="80"/>
              </w:rPr>
            </w:pPr>
            <w:r w:rsidRPr="001D53F1">
              <w:rPr>
                <w:rFonts w:ascii="Trebuchet MS" w:eastAsia="Calibri" w:hAnsi="Trebuchet MS" w:cs="Arial"/>
                <w:color w:val="0F243E" w:themeColor="text2" w:themeShade="80"/>
              </w:rPr>
              <w:t>10</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14:paraId="681E0922" w14:textId="77777777" w:rsidR="00D90BA5" w:rsidRPr="001D53F1" w:rsidRDefault="00D90BA5"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MS Mincho" w:hAnsi="Trebuchet MS" w:cs="Arial"/>
                <w:color w:val="0F243E" w:themeColor="text2" w:themeShade="80"/>
              </w:rPr>
              <w:t>Cheltuielile prevăzute respectă prevederile legale privind eligibilitatea, inclusiv limitarea cheltuielilor de tip FEDR la maximum prevăzut în Ghidul Solicitantului?</w:t>
            </w:r>
            <w:r w:rsidRPr="001D53F1">
              <w:rPr>
                <w:rFonts w:ascii="Trebuchet MS" w:eastAsia="Calibri" w:hAnsi="Trebuchet MS" w:cs="Arial"/>
                <w:color w:val="0F243E" w:themeColor="text2" w:themeShade="80"/>
              </w:rPr>
              <w:t xml:space="preserve">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635146B3" w14:textId="77777777" w:rsidR="00D90BA5" w:rsidRPr="001D53F1" w:rsidRDefault="00D90BA5" w:rsidP="003836E7">
            <w:pPr>
              <w:numPr>
                <w:ilvl w:val="0"/>
                <w:numId w:val="3"/>
              </w:numPr>
              <w:suppressAutoHyphens/>
              <w:spacing w:after="0"/>
              <w:ind w:left="292" w:hanging="404"/>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 xml:space="preserve">Cheltuielile prevăzute la capitolul de cheltuieli eligibile trebuie să fie conforme cu cele prevăzute în prezentul Ghid </w:t>
            </w:r>
          </w:p>
          <w:p w14:paraId="401229B4" w14:textId="77777777" w:rsidR="00D90BA5" w:rsidRPr="001D53F1" w:rsidRDefault="00D90BA5" w:rsidP="003836E7">
            <w:pPr>
              <w:numPr>
                <w:ilvl w:val="0"/>
                <w:numId w:val="3"/>
              </w:numPr>
              <w:suppressAutoHyphens/>
              <w:spacing w:after="0"/>
              <w:ind w:left="292" w:hanging="404"/>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Cheltuielile de tip FEDR trebuie să se încadreze în limita de 10%.</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13D6AEB7" w14:textId="77777777" w:rsidR="008C1B1A" w:rsidRPr="001D53F1" w:rsidRDefault="008C1B1A" w:rsidP="008C1B1A">
            <w:pPr>
              <w:spacing w:after="0" w:line="240" w:lineRule="auto"/>
              <w:jc w:val="both"/>
              <w:rPr>
                <w:rFonts w:ascii="Trebuchet MS" w:eastAsia="Times New Roman" w:hAnsi="Trebuchet MS" w:cs="Times New Roman"/>
                <w:color w:val="0F243E" w:themeColor="text2" w:themeShade="80"/>
              </w:rPr>
            </w:pPr>
            <w:r w:rsidRPr="001D53F1">
              <w:rPr>
                <w:rFonts w:ascii="Trebuchet MS" w:eastAsia="Times New Roman" w:hAnsi="Trebuchet MS" w:cs="Times New Roman"/>
                <w:color w:val="0F243E" w:themeColor="text2" w:themeShade="80"/>
              </w:rPr>
              <w:t>Se va verifica dacă:</w:t>
            </w:r>
          </w:p>
          <w:p w14:paraId="2DF97188" w14:textId="77777777" w:rsidR="00D90BA5" w:rsidRPr="001D53F1" w:rsidRDefault="002E0E22" w:rsidP="00332B2D">
            <w:pPr>
              <w:pStyle w:val="Listparagraf"/>
              <w:numPr>
                <w:ilvl w:val="2"/>
                <w:numId w:val="37"/>
              </w:numPr>
              <w:spacing w:after="0"/>
              <w:ind w:left="736"/>
              <w:jc w:val="both"/>
              <w:rPr>
                <w:rFonts w:ascii="Trebuchet MS" w:eastAsia="Calibri" w:hAnsi="Trebuchet MS" w:cs="Arial"/>
                <w:color w:val="0F243E" w:themeColor="text2" w:themeShade="80"/>
              </w:rPr>
            </w:pPr>
            <w:r w:rsidRPr="001D53F1">
              <w:rPr>
                <w:rFonts w:ascii="Trebuchet MS" w:eastAsia="Times New Roman" w:hAnsi="Trebuchet MS" w:cs="PF Square Sans Pro Medium"/>
                <w:color w:val="0F243E" w:themeColor="text2" w:themeShade="80"/>
                <w:lang w:eastAsia="ar-SA"/>
              </w:rPr>
              <w:t>Minimum 60% din cheltuieli de tip FEDR aferente cheltuielilor directe trebuie să fie destinate măsurilor directe destinate grupului țintă;</w:t>
            </w:r>
          </w:p>
          <w:p w14:paraId="55853A15" w14:textId="77777777" w:rsidR="003D0CB7" w:rsidRPr="001D53F1" w:rsidRDefault="003D0CB7" w:rsidP="006204E7">
            <w:pPr>
              <w:pStyle w:val="Listparagraf"/>
              <w:numPr>
                <w:ilvl w:val="0"/>
                <w:numId w:val="37"/>
              </w:numPr>
              <w:suppressAutoHyphens/>
              <w:spacing w:after="0" w:line="240" w:lineRule="auto"/>
              <w:jc w:val="both"/>
              <w:rPr>
                <w:rFonts w:ascii="Trebuchet MS" w:eastAsia="Times New Roman" w:hAnsi="Trebuchet MS" w:cs="PF Square Sans Pro Medium"/>
                <w:color w:val="0F243E" w:themeColor="text2" w:themeShade="80"/>
                <w:lang w:eastAsia="ar-SA"/>
              </w:rPr>
            </w:pPr>
            <w:r w:rsidRPr="001D53F1">
              <w:rPr>
                <w:rFonts w:ascii="Trebuchet MS" w:eastAsia="Times New Roman" w:hAnsi="Trebuchet MS" w:cs="PF Square Sans Pro Medium"/>
                <w:color w:val="0F243E" w:themeColor="text2" w:themeShade="80"/>
                <w:lang w:eastAsia="ar-SA"/>
              </w:rPr>
              <w:t xml:space="preserve">Cheltuielile privind dezvoltarea curriculum-ului revizuit pentru </w:t>
            </w:r>
            <w:r w:rsidRPr="001D53F1">
              <w:rPr>
                <w:rFonts w:ascii="Trebuchet MS" w:hAnsi="Trebuchet MS"/>
                <w:color w:val="0F243E" w:themeColor="text2" w:themeShade="80"/>
              </w:rPr>
              <w:t xml:space="preserve">învățământul primar și gimnazial, </w:t>
            </w:r>
            <w:r w:rsidRPr="001D53F1">
              <w:rPr>
                <w:rFonts w:ascii="Trebuchet MS" w:eastAsia="Times New Roman" w:hAnsi="Trebuchet MS" w:cs="PF Square Sans Pro Medium"/>
                <w:color w:val="0F243E" w:themeColor="text2" w:themeShade="80"/>
                <w:lang w:eastAsia="ar-SA"/>
              </w:rPr>
              <w:t xml:space="preserve">pilotarea </w:t>
            </w:r>
            <w:r w:rsidRPr="001D53F1">
              <w:rPr>
                <w:rFonts w:ascii="Trebuchet MS" w:hAnsi="Trebuchet MS"/>
                <w:color w:val="0F243E" w:themeColor="text2" w:themeShade="80"/>
              </w:rPr>
              <w:t xml:space="preserve">resurselor didactice aferente curriculum-ului național obligatoriu revizuit pentru învățământul primar și gimnazial în unități școlare pilot de nivel primar/gimnazial, inclusiv formarea continuă specializată a experților în dezvoltare curriculară/personalul partenerilor sociali (OS 6.5.), </w:t>
            </w:r>
            <w:r w:rsidRPr="001D53F1">
              <w:rPr>
                <w:rFonts w:ascii="Trebuchet MS" w:eastAsia="Times New Roman" w:hAnsi="Trebuchet MS" w:cs="PF Square Sans Pro Medium"/>
                <w:color w:val="0F243E" w:themeColor="text2" w:themeShade="80"/>
                <w:lang w:eastAsia="ar-SA"/>
              </w:rPr>
              <w:t xml:space="preserve">nu vor putea depăși </w:t>
            </w:r>
            <w:r w:rsidR="006364EC" w:rsidRPr="001D53F1">
              <w:rPr>
                <w:color w:val="000000"/>
                <w:sz w:val="24"/>
                <w:szCs w:val="24"/>
              </w:rPr>
              <w:t>17.000.000 euro</w:t>
            </w:r>
            <w:r w:rsidRPr="001D53F1">
              <w:rPr>
                <w:rFonts w:ascii="Trebuchet MS" w:eastAsia="Times New Roman" w:hAnsi="Trebuchet MS" w:cs="PF Square Sans Pro Medium"/>
                <w:color w:val="0F243E" w:themeColor="text2" w:themeShade="80"/>
                <w:lang w:eastAsia="ar-SA"/>
              </w:rPr>
              <w:t>.</w:t>
            </w:r>
          </w:p>
          <w:p w14:paraId="73122300" w14:textId="77777777" w:rsidR="003D0CB7" w:rsidRPr="001D53F1" w:rsidRDefault="003D0CB7" w:rsidP="006204E7">
            <w:pPr>
              <w:pStyle w:val="Listparagraf"/>
              <w:numPr>
                <w:ilvl w:val="0"/>
                <w:numId w:val="37"/>
              </w:numPr>
              <w:suppressAutoHyphens/>
              <w:spacing w:after="0" w:line="240" w:lineRule="auto"/>
              <w:jc w:val="both"/>
              <w:rPr>
                <w:rFonts w:ascii="Trebuchet MS" w:eastAsia="Times New Roman" w:hAnsi="Trebuchet MS" w:cs="PF Square Sans Pro Medium"/>
                <w:color w:val="0F243E" w:themeColor="text2" w:themeShade="80"/>
                <w:lang w:eastAsia="ar-SA"/>
              </w:rPr>
            </w:pPr>
            <w:r w:rsidRPr="001D53F1">
              <w:rPr>
                <w:rFonts w:ascii="Trebuchet MS" w:eastAsia="Times New Roman" w:hAnsi="Trebuchet MS" w:cs="PF Square Sans Pro Medium"/>
                <w:color w:val="0F243E" w:themeColor="text2" w:themeShade="80"/>
                <w:lang w:eastAsia="ar-SA"/>
              </w:rPr>
              <w:t xml:space="preserve">Cheltuielile privind pilotarea măsurilor de educație prin implicarea elevilor de nivel primar/gimnazial (OS 6.3.) </w:t>
            </w:r>
            <w:r w:rsidR="006364EC" w:rsidRPr="001D53F1">
              <w:rPr>
                <w:rFonts w:ascii="Trebuchet MS" w:eastAsia="Times New Roman" w:hAnsi="Trebuchet MS" w:cs="PF Square Sans Pro Medium"/>
                <w:color w:val="0F243E" w:themeColor="text2" w:themeShade="80"/>
                <w:lang w:eastAsia="ar-SA"/>
              </w:rPr>
              <w:t xml:space="preserve">trebuie să se încadreze în plafonul maxim de </w:t>
            </w:r>
            <w:r w:rsidR="006364EC" w:rsidRPr="001D53F1">
              <w:rPr>
                <w:rFonts w:ascii="Trebuchet MS" w:hAnsi="Trebuchet MS"/>
                <w:color w:val="000000"/>
              </w:rPr>
              <w:t xml:space="preserve">1.932.500 euro </w:t>
            </w:r>
            <w:r w:rsidR="006364EC" w:rsidRPr="001D53F1">
              <w:rPr>
                <w:rFonts w:ascii="Trebuchet MS" w:eastAsia="Times New Roman" w:hAnsi="Trebuchet MS" w:cs="PF Square Sans Pro Medium"/>
                <w:color w:val="0F243E" w:themeColor="text2" w:themeShade="80"/>
                <w:lang w:eastAsia="ar-SA"/>
              </w:rPr>
              <w:t>și vor avea o durată de minim un an școlar</w:t>
            </w:r>
            <w:r w:rsidRPr="001D53F1">
              <w:rPr>
                <w:rFonts w:ascii="Trebuchet MS" w:eastAsia="Times New Roman" w:hAnsi="Trebuchet MS" w:cs="PF Square Sans Pro Medium"/>
                <w:color w:val="0F243E" w:themeColor="text2" w:themeShade="80"/>
                <w:lang w:eastAsia="ar-SA"/>
              </w:rPr>
              <w:t>.</w:t>
            </w:r>
          </w:p>
          <w:p w14:paraId="19D59C02" w14:textId="77777777" w:rsidR="002E0E22" w:rsidRPr="001D53F1" w:rsidRDefault="003D0CB7" w:rsidP="006204E7">
            <w:pPr>
              <w:pStyle w:val="Listparagraf"/>
              <w:numPr>
                <w:ilvl w:val="0"/>
                <w:numId w:val="37"/>
              </w:numPr>
              <w:suppressAutoHyphens/>
              <w:spacing w:after="0" w:line="240" w:lineRule="auto"/>
              <w:jc w:val="both"/>
              <w:rPr>
                <w:rFonts w:ascii="Trebuchet MS" w:eastAsia="Times New Roman" w:hAnsi="Trebuchet MS" w:cs="PF Square Sans Pro Medium"/>
                <w:color w:val="0F243E" w:themeColor="text2" w:themeShade="80"/>
                <w:lang w:eastAsia="ar-SA"/>
              </w:rPr>
            </w:pPr>
            <w:r w:rsidRPr="001D53F1">
              <w:rPr>
                <w:rFonts w:ascii="Trebuchet MS" w:eastAsia="Times New Roman" w:hAnsi="Trebuchet MS" w:cs="PF Square Sans Pro Medium"/>
                <w:color w:val="0F243E" w:themeColor="text2" w:themeShade="80"/>
                <w:lang w:eastAsia="ar-SA"/>
              </w:rPr>
              <w:t xml:space="preserve">Cheltuielile privind formarea  continuă unitară a </w:t>
            </w:r>
            <w:r w:rsidRPr="001D53F1">
              <w:rPr>
                <w:rFonts w:ascii="Trebuchet MS" w:eastAsia="Times New Roman" w:hAnsi="Trebuchet MS" w:cs="PF Square Sans Pro Medium"/>
                <w:color w:val="0F243E" w:themeColor="text2" w:themeShade="80"/>
                <w:lang w:eastAsia="ar-SA"/>
              </w:rPr>
              <w:lastRenderedPageBreak/>
              <w:t xml:space="preserve">personalului didactic  din ciclul primar și gimnazial (OS 6.6) </w:t>
            </w:r>
            <w:r w:rsidR="006364EC" w:rsidRPr="001D53F1">
              <w:rPr>
                <w:rFonts w:ascii="Trebuchet MS" w:eastAsia="Times New Roman" w:hAnsi="Trebuchet MS" w:cs="PF Square Sans Pro Medium"/>
                <w:color w:val="0F243E" w:themeColor="text2" w:themeShade="80"/>
                <w:sz w:val="24"/>
                <w:szCs w:val="24"/>
                <w:lang w:eastAsia="ar-SA"/>
              </w:rPr>
              <w:t xml:space="preserve">nu vor putea depăși </w:t>
            </w:r>
            <w:r w:rsidR="006364EC" w:rsidRPr="001D53F1">
              <w:rPr>
                <w:rFonts w:ascii="Trebuchet MS" w:hAnsi="Trebuchet MS"/>
                <w:color w:val="000000"/>
                <w:sz w:val="24"/>
                <w:szCs w:val="24"/>
              </w:rPr>
              <w:t>25.000.000 euro</w:t>
            </w:r>
            <w:r w:rsidRPr="001D53F1">
              <w:rPr>
                <w:rFonts w:ascii="Trebuchet MS" w:eastAsia="Times New Roman" w:hAnsi="Trebuchet MS" w:cs="PF Square Sans Pro Medium"/>
                <w:color w:val="0F243E" w:themeColor="text2" w:themeShade="80"/>
                <w:lang w:eastAsia="ar-SA"/>
              </w:rPr>
              <w:t>.</w:t>
            </w:r>
          </w:p>
          <w:p w14:paraId="32CEA682" w14:textId="77777777" w:rsidR="00266AD0" w:rsidRPr="001D53F1" w:rsidRDefault="00D77000" w:rsidP="00B170B5">
            <w:pPr>
              <w:pStyle w:val="Listparagraf"/>
              <w:numPr>
                <w:ilvl w:val="0"/>
                <w:numId w:val="37"/>
              </w:numPr>
              <w:suppressAutoHyphens/>
              <w:spacing w:after="0" w:line="240" w:lineRule="auto"/>
              <w:jc w:val="both"/>
              <w:rPr>
                <w:rFonts w:ascii="Trebuchet MS" w:eastAsia="Times New Roman" w:hAnsi="Trebuchet MS" w:cs="PF Square Sans Pro Medium"/>
                <w:color w:val="0F243E" w:themeColor="text2" w:themeShade="80"/>
                <w:lang w:eastAsia="ar-SA"/>
              </w:rPr>
            </w:pPr>
            <w:r w:rsidRPr="001D53F1">
              <w:rPr>
                <w:rFonts w:ascii="Trebuchet MS" w:hAnsi="Trebuchet MS"/>
                <w:color w:val="0F243E" w:themeColor="text2" w:themeShade="80"/>
              </w:rPr>
              <w:t>C</w:t>
            </w:r>
            <w:r w:rsidR="006204E7" w:rsidRPr="001D53F1">
              <w:rPr>
                <w:rFonts w:ascii="Trebuchet MS" w:hAnsi="Trebuchet MS"/>
                <w:color w:val="0F243E" w:themeColor="text2" w:themeShade="80"/>
              </w:rPr>
              <w:t>heltuielile indirecte în bugetul proiectului sunt stabilite ca rată forfetară de 15% din costurile directe eligibile cu personalul (prin aplicarea articolului 68 alineatul (1) litera (b) din Regulamentul (UE) nr. 1303/2013)</w:t>
            </w:r>
            <w:r w:rsidR="00266AD0" w:rsidRPr="001D53F1">
              <w:rPr>
                <w:rFonts w:ascii="Trebuchet MS" w:hAnsi="Trebuchet MS"/>
                <w:color w:val="0F243E" w:themeColor="text2" w:themeShade="80"/>
              </w:rPr>
              <w:t>.</w:t>
            </w:r>
            <w:r w:rsidR="00B170B5" w:rsidRPr="001D53F1">
              <w:rPr>
                <w:rFonts w:ascii="Trebuchet MS" w:hAnsi="Trebuchet MS"/>
                <w:color w:val="0F243E" w:themeColor="text2" w:themeShade="80"/>
              </w:rPr>
              <w:t xml:space="preserve"> Se va verifica și dacă rata forfetară este aplicată pentru fiecare OS în parte la valorile plafoanelor financiare exprimate în ghidul aplicabil, secțiunea ”Reguli generale și specifice de decontare”.</w:t>
            </w:r>
          </w:p>
        </w:tc>
      </w:tr>
      <w:tr w:rsidR="00266AD0" w:rsidRPr="001D53F1" w14:paraId="6AC70D95"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20B604" w14:textId="77777777" w:rsidR="006E7449" w:rsidRPr="001D53F1" w:rsidRDefault="002115E1" w:rsidP="0023685F">
            <w:pPr>
              <w:widowControl w:val="0"/>
              <w:tabs>
                <w:tab w:val="left" w:pos="802"/>
                <w:tab w:val="left" w:pos="6525"/>
              </w:tabs>
              <w:spacing w:after="0"/>
              <w:jc w:val="both"/>
              <w:rPr>
                <w:rFonts w:ascii="Trebuchet MS" w:eastAsia="MS Mincho" w:hAnsi="Trebuchet MS" w:cs="Arial"/>
                <w:color w:val="0F243E" w:themeColor="text2" w:themeShade="80"/>
              </w:rPr>
            </w:pPr>
            <w:r w:rsidRPr="001D53F1">
              <w:rPr>
                <w:rFonts w:ascii="Trebuchet MS" w:eastAsia="Calibri" w:hAnsi="Trebuchet MS" w:cs="Arial"/>
                <w:color w:val="0F243E" w:themeColor="text2" w:themeShade="80"/>
              </w:rPr>
              <w:lastRenderedPageBreak/>
              <w:t>11</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F36935" w14:textId="77777777" w:rsidR="006E7449" w:rsidRPr="001D53F1" w:rsidRDefault="006E7449"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MS Mincho" w:hAnsi="Trebuchet MS" w:cs="Arial"/>
                <w:color w:val="0F243E" w:themeColor="text2" w:themeShade="80"/>
              </w:rPr>
              <w:t>Bugetul proiectului respectă rata de cofinan</w:t>
            </w:r>
            <w:r w:rsidRPr="001D53F1">
              <w:rPr>
                <w:rFonts w:ascii="Trebuchet MS" w:eastAsia="MS Mincho" w:hAnsi="Trebuchet MS" w:cs="Times New Roman"/>
                <w:color w:val="0F243E" w:themeColor="text2" w:themeShade="80"/>
              </w:rPr>
              <w:t>ț</w:t>
            </w:r>
            <w:r w:rsidRPr="001D53F1">
              <w:rPr>
                <w:rFonts w:ascii="Trebuchet MS" w:eastAsia="MS Mincho" w:hAnsi="Trebuchet MS" w:cs="Arial"/>
                <w:color w:val="0F243E" w:themeColor="text2" w:themeShade="80"/>
              </w:rPr>
              <w:t>are?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17E11B" w14:textId="77777777" w:rsidR="006E7449" w:rsidRPr="001D53F1" w:rsidRDefault="006E7449" w:rsidP="003836E7">
            <w:pPr>
              <w:numPr>
                <w:ilvl w:val="0"/>
                <w:numId w:val="3"/>
              </w:numPr>
              <w:suppressAutoHyphens/>
              <w:spacing w:after="0"/>
              <w:ind w:left="175" w:hanging="283"/>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Bugetul respectă rata de cofinan</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are (FSE/ ILMT, buget na</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ional și contribu</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ie proprie)</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6E23B441" w14:textId="77777777" w:rsidR="006E7449" w:rsidRPr="001D53F1" w:rsidRDefault="006E7449" w:rsidP="003836E7">
            <w:pPr>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Se va verifica respectarea ratei de cofinanțare minimă pentru fiecare membru al parteneriatului</w:t>
            </w:r>
            <w:r w:rsidR="00947D9D" w:rsidRPr="001D53F1">
              <w:rPr>
                <w:rFonts w:ascii="Trebuchet MS" w:eastAsia="Calibri" w:hAnsi="Trebuchet MS" w:cs="Arial"/>
                <w:color w:val="0F243E" w:themeColor="text2" w:themeShade="80"/>
              </w:rPr>
              <w:t>.</w:t>
            </w:r>
          </w:p>
        </w:tc>
      </w:tr>
      <w:tr w:rsidR="00266AD0" w:rsidRPr="001D53F1" w14:paraId="0708B371"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610396" w14:textId="77777777" w:rsidR="006E7449" w:rsidRPr="001D53F1" w:rsidRDefault="002115E1" w:rsidP="003836E7">
            <w:pPr>
              <w:widowControl w:val="0"/>
              <w:tabs>
                <w:tab w:val="left" w:pos="802"/>
                <w:tab w:val="left" w:pos="6525"/>
              </w:tabs>
              <w:spacing w:after="0"/>
              <w:jc w:val="both"/>
              <w:rPr>
                <w:rFonts w:ascii="Trebuchet MS" w:eastAsia="MS Mincho" w:hAnsi="Trebuchet MS" w:cs="Arial"/>
                <w:color w:val="0F243E" w:themeColor="text2" w:themeShade="80"/>
              </w:rPr>
            </w:pPr>
            <w:r w:rsidRPr="001D53F1">
              <w:rPr>
                <w:rFonts w:ascii="Trebuchet MS" w:eastAsia="Calibri" w:hAnsi="Trebuchet MS" w:cs="Arial"/>
                <w:color w:val="0F243E" w:themeColor="text2" w:themeShade="80"/>
              </w:rPr>
              <w:t>12</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D39870" w14:textId="77777777" w:rsidR="006E7449" w:rsidRPr="001D53F1" w:rsidRDefault="006E7449"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Proiectul cuprinde cel pu</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in activită</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 xml:space="preserve">ile obligatorii? </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8BDFC6" w14:textId="77777777" w:rsidR="006E7449" w:rsidRPr="001D53F1" w:rsidRDefault="006E7449" w:rsidP="003836E7">
            <w:pPr>
              <w:numPr>
                <w:ilvl w:val="0"/>
                <w:numId w:val="3"/>
              </w:numPr>
              <w:suppressAutoHyphens/>
              <w:spacing w:after="0"/>
              <w:ind w:left="175" w:hanging="283"/>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Proiectul trebuie să cuprindă cel pu</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in activită</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 xml:space="preserve">ile obligatorii, prevăzute în  prezentul Ghid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1A1475AA" w14:textId="77777777" w:rsidR="00472954" w:rsidRPr="001D53F1" w:rsidRDefault="00B41545" w:rsidP="00B41545">
            <w:pPr>
              <w:spacing w:after="0" w:line="240" w:lineRule="auto"/>
              <w:jc w:val="both"/>
              <w:rPr>
                <w:rFonts w:ascii="Trebuchet MS" w:eastAsia="Calibri" w:hAnsi="Trebuchet MS" w:cs="Arial"/>
                <w:color w:val="0F243E" w:themeColor="text2" w:themeShade="80"/>
              </w:rPr>
            </w:pPr>
            <w:r w:rsidRPr="001D53F1">
              <w:rPr>
                <w:rFonts w:ascii="Trebuchet MS" w:eastAsia="Times New Roman" w:hAnsi="Trebuchet MS" w:cs="Times New Roman"/>
                <w:color w:val="0F243E" w:themeColor="text2" w:themeShade="80"/>
              </w:rPr>
              <w:t>Se verific</w:t>
            </w:r>
            <w:r w:rsidRPr="001D53F1">
              <w:rPr>
                <w:rFonts w:ascii="Trebuchet MS" w:eastAsia="Times New Roman" w:hAnsi="Trebuchet MS" w:cs="Calibri"/>
                <w:color w:val="0F243E" w:themeColor="text2" w:themeShade="80"/>
              </w:rPr>
              <w:t>ă</w:t>
            </w:r>
            <w:r w:rsidRPr="001D53F1">
              <w:rPr>
                <w:rFonts w:ascii="Trebuchet MS" w:eastAsia="Times New Roman" w:hAnsi="Trebuchet MS" w:cs="Times New Roman"/>
                <w:color w:val="0F243E" w:themeColor="text2" w:themeShade="80"/>
              </w:rPr>
              <w:t xml:space="preserve"> dac</w:t>
            </w:r>
            <w:r w:rsidRPr="001D53F1">
              <w:rPr>
                <w:rFonts w:ascii="Trebuchet MS" w:eastAsia="Times New Roman" w:hAnsi="Trebuchet MS" w:cs="Calibri"/>
                <w:color w:val="0F243E" w:themeColor="text2" w:themeShade="80"/>
              </w:rPr>
              <w:t>ă proiectul</w:t>
            </w:r>
            <w:r w:rsidR="00472954" w:rsidRPr="001D53F1">
              <w:rPr>
                <w:rFonts w:ascii="Trebuchet MS" w:eastAsia="Calibri" w:hAnsi="Trebuchet MS" w:cs="Arial"/>
                <w:color w:val="0F243E" w:themeColor="text2" w:themeShade="80"/>
              </w:rPr>
              <w:t>:</w:t>
            </w:r>
          </w:p>
          <w:p w14:paraId="1DF2C038" w14:textId="77777777" w:rsidR="00B41545" w:rsidRPr="001D53F1" w:rsidRDefault="00B41545" w:rsidP="00B41545">
            <w:pPr>
              <w:pStyle w:val="Listparagraf"/>
              <w:numPr>
                <w:ilvl w:val="0"/>
                <w:numId w:val="48"/>
              </w:numPr>
              <w:spacing w:after="0" w:line="240" w:lineRule="auto"/>
              <w:ind w:left="376" w:hanging="270"/>
              <w:jc w:val="both"/>
              <w:rPr>
                <w:rFonts w:ascii="Trebuchet MS" w:eastAsia="Times New Roman" w:hAnsi="Trebuchet MS"/>
                <w:color w:val="0F243E" w:themeColor="text2" w:themeShade="80"/>
              </w:rPr>
            </w:pPr>
            <w:r w:rsidRPr="001D53F1">
              <w:rPr>
                <w:rFonts w:ascii="Trebuchet MS" w:eastAsia="Times New Roman" w:hAnsi="Trebuchet MS"/>
                <w:color w:val="0F243E" w:themeColor="text2" w:themeShade="80"/>
              </w:rPr>
              <w:t xml:space="preserve">cuprinde simultan </w:t>
            </w:r>
            <w:r w:rsidRPr="001D53F1">
              <w:rPr>
                <w:rFonts w:ascii="Trebuchet MS" w:eastAsia="Times New Roman" w:hAnsi="Trebuchet MS"/>
                <w:color w:val="0F243E" w:themeColor="text2" w:themeShade="80"/>
                <w:u w:val="single"/>
              </w:rPr>
              <w:t xml:space="preserve">acțiuni principale </w:t>
            </w:r>
            <w:r w:rsidRPr="001D53F1">
              <w:rPr>
                <w:rFonts w:ascii="Trebuchet MS" w:hAnsi="Trebuchet MS" w:cs="Calibri"/>
                <w:color w:val="0F243E" w:themeColor="text2" w:themeShade="80"/>
                <w:u w:val="single"/>
              </w:rPr>
              <w:t>aferente OS 6.3, 6.5. și 6.6</w:t>
            </w:r>
          </w:p>
          <w:p w14:paraId="04C4E66F" w14:textId="77777777" w:rsidR="00A7161A" w:rsidRPr="001D53F1" w:rsidRDefault="00947D9D" w:rsidP="00947D9D">
            <w:pPr>
              <w:pStyle w:val="Listparagraf"/>
              <w:numPr>
                <w:ilvl w:val="0"/>
                <w:numId w:val="48"/>
              </w:numPr>
              <w:spacing w:after="0" w:line="240" w:lineRule="auto"/>
              <w:ind w:left="376" w:hanging="270"/>
              <w:jc w:val="both"/>
              <w:rPr>
                <w:rFonts w:ascii="Trebuchet MS" w:eastAsia="Times New Roman" w:hAnsi="Trebuchet MS"/>
                <w:color w:val="0F243E" w:themeColor="text2" w:themeShade="80"/>
              </w:rPr>
            </w:pPr>
            <w:r w:rsidRPr="001D53F1">
              <w:rPr>
                <w:rFonts w:ascii="Trebuchet MS" w:hAnsi="Trebuchet MS" w:cs="Calibri"/>
                <w:color w:val="0F243E" w:themeColor="text2" w:themeShade="80"/>
              </w:rPr>
              <w:t>pentru acțiuni aferente OS 6.6., pentru fiecare persoană din grupul țintă este prevăzută frecventarea a cel puțin unui program de dezvoltare de competențe didactice pentru care se acordă credite profesionale transferabile (MEN).</w:t>
            </w:r>
          </w:p>
          <w:p w14:paraId="10C8EBBF" w14:textId="46A2AB03" w:rsidR="000D0C7B" w:rsidRPr="001D53F1" w:rsidRDefault="006204E7" w:rsidP="001D53F1">
            <w:pPr>
              <w:pStyle w:val="Listparagraf"/>
              <w:numPr>
                <w:ilvl w:val="0"/>
                <w:numId w:val="48"/>
              </w:numPr>
              <w:spacing w:after="0" w:line="240" w:lineRule="auto"/>
              <w:ind w:left="376" w:hanging="270"/>
              <w:jc w:val="both"/>
              <w:rPr>
                <w:rFonts w:ascii="Trebuchet MS" w:eastAsia="Times New Roman" w:hAnsi="Trebuchet MS"/>
                <w:color w:val="0F243E" w:themeColor="text2" w:themeShade="80"/>
              </w:rPr>
            </w:pPr>
            <w:r w:rsidRPr="001D53F1">
              <w:rPr>
                <w:rFonts w:ascii="Trebuchet MS" w:hAnsi="Trebuchet MS"/>
                <w:color w:val="0F243E" w:themeColor="text2" w:themeShade="80"/>
              </w:rPr>
              <w:t>include</w:t>
            </w:r>
            <w:r w:rsidR="000D0C7B" w:rsidRPr="001D53F1">
              <w:rPr>
                <w:rFonts w:ascii="Trebuchet MS" w:hAnsi="Trebuchet MS"/>
                <w:color w:val="0F243E" w:themeColor="text2" w:themeShade="80"/>
              </w:rPr>
              <w:t xml:space="preserve"> activități unitare și specifice destinate personalului didactic din învățământul primar/gimnazial cu o tematică legată de abilitarea curriculară, inclusiv în relație cu nevoile elevilor din categorii vulnerabile (inclusiv din zone rurale, roma etc).</w:t>
            </w:r>
          </w:p>
        </w:tc>
      </w:tr>
      <w:tr w:rsidR="007C0FE2" w:rsidRPr="00266AD0" w14:paraId="112D3B92" w14:textId="77777777"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D89A3D" w14:textId="77777777" w:rsidR="006E7449" w:rsidRPr="001D53F1"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13</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A20C19" w14:textId="77777777" w:rsidR="006E7449" w:rsidRPr="001D53F1" w:rsidRDefault="006E7449" w:rsidP="003836E7">
            <w:pPr>
              <w:widowControl w:val="0"/>
              <w:tabs>
                <w:tab w:val="left" w:pos="802"/>
                <w:tab w:val="left" w:pos="6525"/>
              </w:tabs>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Proiectul cuprinde măsurile minime de informare și publicitate?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B6F152" w14:textId="69876DF3" w:rsidR="006E7449" w:rsidRPr="001D53F1" w:rsidRDefault="006E7449" w:rsidP="00FF7BFB">
            <w:pPr>
              <w:numPr>
                <w:ilvl w:val="0"/>
                <w:numId w:val="3"/>
              </w:numPr>
              <w:suppressAutoHyphens/>
              <w:spacing w:after="0"/>
              <w:ind w:left="175" w:hanging="283"/>
              <w:jc w:val="both"/>
              <w:rPr>
                <w:rFonts w:ascii="Trebuchet MS" w:eastAsia="Calibri" w:hAnsi="Trebuchet MS" w:cs="Arial"/>
                <w:i/>
                <w:iCs/>
                <w:color w:val="0F243E" w:themeColor="text2" w:themeShade="80"/>
              </w:rPr>
            </w:pPr>
            <w:r w:rsidRPr="001D53F1">
              <w:rPr>
                <w:rFonts w:ascii="Trebuchet MS" w:eastAsia="Calibri" w:hAnsi="Trebuchet MS" w:cs="Arial"/>
                <w:color w:val="0F243E" w:themeColor="text2" w:themeShade="80"/>
              </w:rPr>
              <w:t>Proiectul trebuie să cuprindă, în cadrul activită</w:t>
            </w:r>
            <w:r w:rsidRPr="001D53F1">
              <w:rPr>
                <w:rFonts w:ascii="Trebuchet MS" w:eastAsia="Calibri" w:hAnsi="Trebuchet MS" w:cs="Times New Roman"/>
                <w:color w:val="0F243E" w:themeColor="text2" w:themeShade="80"/>
              </w:rPr>
              <w:t>ț</w:t>
            </w:r>
            <w:r w:rsidRPr="001D53F1">
              <w:rPr>
                <w:rFonts w:ascii="Trebuchet MS" w:eastAsia="Calibri" w:hAnsi="Trebuchet MS" w:cs="Arial"/>
                <w:color w:val="0F243E" w:themeColor="text2" w:themeShade="80"/>
              </w:rPr>
              <w:t xml:space="preserve">ii de informare și publicitate, măsurile minime  prevăzute în </w:t>
            </w:r>
            <w:r w:rsidRPr="001D53F1">
              <w:rPr>
                <w:rFonts w:ascii="Trebuchet MS" w:eastAsia="Calibri" w:hAnsi="Trebuchet MS" w:cs="Arial"/>
                <w:i/>
                <w:iCs/>
                <w:color w:val="0F243E" w:themeColor="text2" w:themeShade="80"/>
              </w:rPr>
              <w:t xml:space="preserve">Orientări privind accesarea finanțărilor  în cadrul Programului Operațional Capital Uman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14:paraId="4B54D99D" w14:textId="77777777" w:rsidR="006E7449" w:rsidRPr="00266AD0" w:rsidRDefault="006E7449" w:rsidP="003836E7">
            <w:pPr>
              <w:spacing w:after="0"/>
              <w:jc w:val="both"/>
              <w:rPr>
                <w:rFonts w:ascii="Trebuchet MS" w:eastAsia="Calibri" w:hAnsi="Trebuchet MS" w:cs="Arial"/>
                <w:color w:val="0F243E" w:themeColor="text2" w:themeShade="80"/>
              </w:rPr>
            </w:pPr>
            <w:r w:rsidRPr="001D53F1">
              <w:rPr>
                <w:rFonts w:ascii="Trebuchet MS" w:eastAsia="Calibri" w:hAnsi="Trebuchet MS" w:cs="Arial"/>
                <w:color w:val="0F243E" w:themeColor="text2" w:themeShade="80"/>
              </w:rPr>
              <w:t xml:space="preserve">Se va verifica respectarea măsurilor minime de informare și publicitate la nivelul proiectului conform </w:t>
            </w:r>
            <w:r w:rsidRPr="001D53F1">
              <w:rPr>
                <w:rFonts w:ascii="Trebuchet MS" w:eastAsia="Calibri" w:hAnsi="Trebuchet MS" w:cs="Arial"/>
                <w:i/>
                <w:iCs/>
                <w:color w:val="0F243E" w:themeColor="text2" w:themeShade="80"/>
              </w:rPr>
              <w:t>Orientări privind accesarea finanțărilor  în cadrul Programului Operațional Capital Uman 2014-2020.</w:t>
            </w:r>
          </w:p>
        </w:tc>
      </w:tr>
    </w:tbl>
    <w:p w14:paraId="0F531A39" w14:textId="77777777" w:rsidR="0074204F" w:rsidRPr="00266AD0" w:rsidRDefault="0074204F" w:rsidP="003836E7">
      <w:pPr>
        <w:spacing w:after="0"/>
        <w:rPr>
          <w:rFonts w:ascii="Trebuchet MS" w:hAnsi="Trebuchet MS"/>
          <w:color w:val="0F243E" w:themeColor="text2" w:themeShade="80"/>
        </w:rPr>
      </w:pPr>
      <w:bookmarkStart w:id="7" w:name="_GoBack"/>
      <w:bookmarkEnd w:id="7"/>
    </w:p>
    <w:sectPr w:rsidR="0074204F" w:rsidRPr="00266AD0" w:rsidSect="00EE4E90">
      <w:footerReference w:type="default" r:id="rId8"/>
      <w:pgSz w:w="16838" w:h="11906" w:orient="landscape"/>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B345A" w14:textId="77777777" w:rsidR="00B945E4" w:rsidRDefault="00B945E4" w:rsidP="0074204F">
      <w:pPr>
        <w:spacing w:after="0" w:line="240" w:lineRule="auto"/>
      </w:pPr>
      <w:r>
        <w:separator/>
      </w:r>
    </w:p>
  </w:endnote>
  <w:endnote w:type="continuationSeparator" w:id="0">
    <w:p w14:paraId="1CF8E5A4" w14:textId="77777777" w:rsidR="00B945E4" w:rsidRDefault="00B945E4"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NewRomanPS-Italic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Mincho"/>
    <w:panose1 w:val="00000000000000000000"/>
    <w:charset w:val="80"/>
    <w:family w:val="auto"/>
    <w:notTrueType/>
    <w:pitch w:val="variable"/>
    <w:sig w:usb0="00000001" w:usb1="08070000" w:usb2="00000010" w:usb3="00000000" w:csb0="00020000"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828264"/>
      <w:docPartObj>
        <w:docPartGallery w:val="Page Numbers (Bottom of Page)"/>
        <w:docPartUnique/>
      </w:docPartObj>
    </w:sdtPr>
    <w:sdtEndPr>
      <w:rPr>
        <w:rFonts w:ascii="Calibri" w:hAnsi="Calibri"/>
        <w:b/>
        <w:color w:val="17365D" w:themeColor="text2" w:themeShade="BF"/>
      </w:rPr>
    </w:sdtEndPr>
    <w:sdtContent>
      <w:p w14:paraId="08775529" w14:textId="77777777"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B72544">
          <w:rPr>
            <w:rFonts w:ascii="Calibri" w:hAnsi="Calibri"/>
            <w:b/>
            <w:noProof/>
            <w:color w:val="17365D" w:themeColor="text2" w:themeShade="BF"/>
          </w:rPr>
          <w:t>7</w:t>
        </w:r>
        <w:r w:rsidRPr="00FF0A3F">
          <w:rPr>
            <w:rFonts w:ascii="Calibri" w:hAnsi="Calibri"/>
            <w:b/>
            <w:color w:val="17365D" w:themeColor="text2" w:themeShade="BF"/>
          </w:rPr>
          <w:fldChar w:fldCharType="end"/>
        </w:r>
      </w:p>
    </w:sdtContent>
  </w:sdt>
  <w:p w14:paraId="650AB133" w14:textId="77777777" w:rsidR="00FF0A3F" w:rsidRDefault="00FF0A3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F1743" w14:textId="77777777" w:rsidR="00B945E4" w:rsidRDefault="00B945E4" w:rsidP="0074204F">
      <w:pPr>
        <w:spacing w:after="0" w:line="240" w:lineRule="auto"/>
      </w:pPr>
      <w:r>
        <w:separator/>
      </w:r>
    </w:p>
  </w:footnote>
  <w:footnote w:type="continuationSeparator" w:id="0">
    <w:p w14:paraId="01E2F8A1" w14:textId="77777777" w:rsidR="00B945E4" w:rsidRDefault="00B945E4" w:rsidP="0074204F">
      <w:pPr>
        <w:spacing w:after="0" w:line="240" w:lineRule="auto"/>
      </w:pPr>
      <w:r>
        <w:continuationSeparator/>
      </w:r>
    </w:p>
  </w:footnote>
  <w:footnote w:id="1">
    <w:p w14:paraId="0603EC5C" w14:textId="77777777" w:rsidR="0074204F" w:rsidRPr="00FF0A3F" w:rsidRDefault="0074204F" w:rsidP="0074204F">
      <w:pPr>
        <w:pStyle w:val="Textnotdesubsol"/>
        <w:ind w:left="0" w:firstLine="1"/>
        <w:jc w:val="both"/>
        <w:rPr>
          <w:rFonts w:ascii="Calibri" w:hAnsi="Calibri"/>
          <w:color w:val="17365D"/>
          <w:sz w:val="18"/>
          <w:szCs w:val="18"/>
        </w:rPr>
      </w:pPr>
      <w:r w:rsidRPr="00FF0A3F">
        <w:rPr>
          <w:rStyle w:val="Referinnotdesubsol"/>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71"/>
      </v:shape>
    </w:pict>
  </w:numPicBullet>
  <w:abstractNum w:abstractNumId="0" w15:restartNumberingAfterBreak="0">
    <w:nsid w:val="00000010"/>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1"/>
    <w:multiLevelType w:val="multilevel"/>
    <w:tmpl w:val="BC1896BC"/>
    <w:lvl w:ilvl="0">
      <w:start w:val="1"/>
      <w:numFmt w:val="bullet"/>
      <w:lvlText w:val=""/>
      <w:lvlJc w:val="left"/>
      <w:pPr>
        <w:tabs>
          <w:tab w:val="num" w:pos="-8"/>
        </w:tabs>
        <w:ind w:left="360" w:hanging="360"/>
      </w:pPr>
      <w:rPr>
        <w:rFonts w:ascii="Wingdings 3" w:hAnsi="Wingdings 3"/>
        <w:color w:val="FFC000"/>
        <w:sz w:val="22"/>
        <w:szCs w:val="22"/>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6E3495"/>
    <w:multiLevelType w:val="hybridMultilevel"/>
    <w:tmpl w:val="E7CACE88"/>
    <w:lvl w:ilvl="0" w:tplc="3B769C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02073"/>
    <w:multiLevelType w:val="hybridMultilevel"/>
    <w:tmpl w:val="580C5880"/>
    <w:lvl w:ilvl="0" w:tplc="3B769C9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C013F48"/>
    <w:multiLevelType w:val="hybridMultilevel"/>
    <w:tmpl w:val="F9725006"/>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055F"/>
    <w:multiLevelType w:val="hybridMultilevel"/>
    <w:tmpl w:val="360A7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61909"/>
    <w:multiLevelType w:val="hybridMultilevel"/>
    <w:tmpl w:val="58FE8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93E87"/>
    <w:multiLevelType w:val="hybridMultilevel"/>
    <w:tmpl w:val="15F0E2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53DF2"/>
    <w:multiLevelType w:val="multilevel"/>
    <w:tmpl w:val="4178F6DC"/>
    <w:lvl w:ilvl="0">
      <w:start w:val="1"/>
      <w:numFmt w:val="decimal"/>
      <w:lvlText w:val="%1."/>
      <w:lvlJc w:val="left"/>
      <w:pPr>
        <w:tabs>
          <w:tab w:val="num" w:pos="0"/>
        </w:tabs>
        <w:ind w:left="360" w:hanging="360"/>
      </w:pPr>
      <w:rPr>
        <w:rFonts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0" w15:restartNumberingAfterBreak="0">
    <w:nsid w:val="12E51229"/>
    <w:multiLevelType w:val="hybridMultilevel"/>
    <w:tmpl w:val="DE32D71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2" w15:restartNumberingAfterBreak="0">
    <w:nsid w:val="15EE79EC"/>
    <w:multiLevelType w:val="hybridMultilevel"/>
    <w:tmpl w:val="B1B60CD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A25C6"/>
    <w:multiLevelType w:val="hybridMultilevel"/>
    <w:tmpl w:val="09D45B7A"/>
    <w:lvl w:ilvl="0" w:tplc="CC5EAC3C">
      <w:start w:val="1"/>
      <w:numFmt w:val="decimal"/>
      <w:lvlText w:val="%1."/>
      <w:lvlJc w:val="left"/>
      <w:pPr>
        <w:ind w:left="720" w:hanging="360"/>
      </w:pPr>
      <w:rPr>
        <w:rFonts w:hint="default"/>
        <w:i w:val="0"/>
        <w:color w:val="17365D" w:themeColor="text2" w:themeShade="BF"/>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1CE1BC7"/>
    <w:multiLevelType w:val="hybridMultilevel"/>
    <w:tmpl w:val="AA5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F55BD5"/>
    <w:multiLevelType w:val="hybridMultilevel"/>
    <w:tmpl w:val="D1101444"/>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3373C12"/>
    <w:multiLevelType w:val="multilevel"/>
    <w:tmpl w:val="4178F6DC"/>
    <w:lvl w:ilvl="0">
      <w:start w:val="1"/>
      <w:numFmt w:val="decimal"/>
      <w:lvlText w:val="%1."/>
      <w:lvlJc w:val="left"/>
      <w:pPr>
        <w:tabs>
          <w:tab w:val="num" w:pos="0"/>
        </w:tabs>
        <w:ind w:left="360" w:hanging="360"/>
      </w:pPr>
      <w:rPr>
        <w:rFonts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7" w15:restartNumberingAfterBreak="0">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24A04E3B"/>
    <w:multiLevelType w:val="hybridMultilevel"/>
    <w:tmpl w:val="462EC6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000596"/>
    <w:multiLevelType w:val="hybridMultilevel"/>
    <w:tmpl w:val="D9AE65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9B0A1A"/>
    <w:multiLevelType w:val="hybridMultilevel"/>
    <w:tmpl w:val="CB724FFC"/>
    <w:lvl w:ilvl="0" w:tplc="D27696C0">
      <w:start w:val="7"/>
      <w:numFmt w:val="decimal"/>
      <w:lvlText w:val="%1."/>
      <w:lvlJc w:val="left"/>
      <w:pPr>
        <w:ind w:left="720" w:hanging="360"/>
      </w:pPr>
      <w:rPr>
        <w:rFonts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A4C43"/>
    <w:multiLevelType w:val="hybridMultilevel"/>
    <w:tmpl w:val="BFB2C84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5256D8"/>
    <w:multiLevelType w:val="hybridMultilevel"/>
    <w:tmpl w:val="AA2E484A"/>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330A4F97"/>
    <w:multiLevelType w:val="hybridMultilevel"/>
    <w:tmpl w:val="A2AE5A9E"/>
    <w:lvl w:ilvl="0" w:tplc="21681B1E">
      <w:start w:val="1"/>
      <w:numFmt w:val="bullet"/>
      <w:lvlText w:val="-"/>
      <w:lvlJc w:val="left"/>
      <w:pPr>
        <w:ind w:left="720" w:hanging="360"/>
      </w:pPr>
      <w:rPr>
        <w:rFonts w:ascii="Calibri" w:eastAsia="Calibri"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40F5AE9"/>
    <w:multiLevelType w:val="hybridMultilevel"/>
    <w:tmpl w:val="77601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597B2B"/>
    <w:multiLevelType w:val="hybridMultilevel"/>
    <w:tmpl w:val="F53E1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0F0112"/>
    <w:multiLevelType w:val="hybridMultilevel"/>
    <w:tmpl w:val="9FCCCB4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46B9619A"/>
    <w:multiLevelType w:val="hybridMultilevel"/>
    <w:tmpl w:val="BF8C03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020DF"/>
    <w:multiLevelType w:val="hybridMultilevel"/>
    <w:tmpl w:val="6320167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579F3542"/>
    <w:multiLevelType w:val="hybridMultilevel"/>
    <w:tmpl w:val="D114A8CC"/>
    <w:lvl w:ilvl="0" w:tplc="88FCD66E">
      <w:start w:val="1"/>
      <w:numFmt w:val="bullet"/>
      <w:lvlText w:val="-"/>
      <w:lvlJc w:val="left"/>
      <w:pPr>
        <w:ind w:left="1080" w:hanging="360"/>
      </w:pPr>
      <w:rPr>
        <w:rFonts w:ascii="Calibri" w:eastAsiaTheme="minorHAnsi" w:hAnsi="Calibri" w:cs="TimesNewRomanPS-ItalicMT"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593222DE"/>
    <w:multiLevelType w:val="hybridMultilevel"/>
    <w:tmpl w:val="A024E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A4061"/>
    <w:multiLevelType w:val="hybridMultilevel"/>
    <w:tmpl w:val="4628BBB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35" w15:restartNumberingAfterBreak="0">
    <w:nsid w:val="60184680"/>
    <w:multiLevelType w:val="hybridMultilevel"/>
    <w:tmpl w:val="A822A93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1E963ED"/>
    <w:multiLevelType w:val="hybridMultilevel"/>
    <w:tmpl w:val="7C846198"/>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47159"/>
    <w:multiLevelType w:val="hybridMultilevel"/>
    <w:tmpl w:val="639CCDB0"/>
    <w:lvl w:ilvl="0" w:tplc="04090005">
      <w:start w:val="1"/>
      <w:numFmt w:val="bullet"/>
      <w:lvlText w:val=""/>
      <w:lvlJc w:val="left"/>
      <w:pPr>
        <w:ind w:left="1012" w:hanging="360"/>
      </w:pPr>
      <w:rPr>
        <w:rFonts w:ascii="Wingdings" w:hAnsi="Wingdings"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38" w15:restartNumberingAfterBreak="0">
    <w:nsid w:val="66E06664"/>
    <w:multiLevelType w:val="multilevel"/>
    <w:tmpl w:val="300A7F9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0D31ED5"/>
    <w:multiLevelType w:val="hybridMultilevel"/>
    <w:tmpl w:val="0F7A2AC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2E927E2"/>
    <w:multiLevelType w:val="hybridMultilevel"/>
    <w:tmpl w:val="8F067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43" w15:restartNumberingAfterBreak="0">
    <w:nsid w:val="75661A04"/>
    <w:multiLevelType w:val="hybridMultilevel"/>
    <w:tmpl w:val="FFC017D2"/>
    <w:lvl w:ilvl="0" w:tplc="45A2DADE">
      <w:start w:val="1"/>
      <w:numFmt w:val="bullet"/>
      <w:lvlText w:val=""/>
      <w:lvlJc w:val="left"/>
      <w:pPr>
        <w:ind w:left="1080" w:hanging="360"/>
      </w:pPr>
      <w:rPr>
        <w:rFonts w:ascii="Symbol" w:hAnsi="Symbol" w:hint="default"/>
        <w:color w:val="auto"/>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B73D96"/>
    <w:multiLevelType w:val="hybridMultilevel"/>
    <w:tmpl w:val="61AA4F74"/>
    <w:lvl w:ilvl="0" w:tplc="7E04E4EE">
      <w:start w:val="1"/>
      <w:numFmt w:val="decimal"/>
      <w:lvlText w:val="%1."/>
      <w:lvlJc w:val="left"/>
      <w:pPr>
        <w:ind w:left="720" w:hanging="360"/>
      </w:pPr>
      <w:rPr>
        <w:rFonts w:asciiTheme="minorHAnsi" w:eastAsia="Calibri" w:hAnsiTheme="minorHAnsi"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FE6170"/>
    <w:multiLevelType w:val="hybridMultilevel"/>
    <w:tmpl w:val="86C251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522F6C"/>
    <w:multiLevelType w:val="hybridMultilevel"/>
    <w:tmpl w:val="FEC6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A1261"/>
    <w:multiLevelType w:val="hybridMultilevel"/>
    <w:tmpl w:val="EFE4C548"/>
    <w:lvl w:ilvl="0" w:tplc="FC02A3EC">
      <w:start w:val="1"/>
      <w:numFmt w:val="bullet"/>
      <w:lvlText w:val=""/>
      <w:lvlJc w:val="left"/>
      <w:pPr>
        <w:ind w:left="360" w:hanging="360"/>
      </w:pPr>
      <w:rPr>
        <w:rFonts w:ascii="Wingdings 3" w:hAnsi="Wingdings 3" w:hint="default"/>
        <w:color w:val="FFC000"/>
        <w:sz w:val="22"/>
        <w:szCs w:val="22"/>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1"/>
  </w:num>
  <w:num w:numId="2">
    <w:abstractNumId w:val="2"/>
  </w:num>
  <w:num w:numId="3">
    <w:abstractNumId w:val="0"/>
  </w:num>
  <w:num w:numId="4">
    <w:abstractNumId w:val="1"/>
  </w:num>
  <w:num w:numId="5">
    <w:abstractNumId w:val="39"/>
  </w:num>
  <w:num w:numId="6">
    <w:abstractNumId w:val="30"/>
  </w:num>
  <w:num w:numId="7">
    <w:abstractNumId w:val="29"/>
  </w:num>
  <w:num w:numId="8">
    <w:abstractNumId w:val="47"/>
  </w:num>
  <w:num w:numId="9">
    <w:abstractNumId w:val="13"/>
  </w:num>
  <w:num w:numId="10">
    <w:abstractNumId w:val="33"/>
  </w:num>
  <w:num w:numId="11">
    <w:abstractNumId w:val="10"/>
  </w:num>
  <w:num w:numId="12">
    <w:abstractNumId w:val="42"/>
  </w:num>
  <w:num w:numId="13">
    <w:abstractNumId w:val="23"/>
  </w:num>
  <w:num w:numId="14">
    <w:abstractNumId w:val="22"/>
  </w:num>
  <w:num w:numId="15">
    <w:abstractNumId w:val="15"/>
  </w:num>
  <w:num w:numId="16">
    <w:abstractNumId w:val="34"/>
  </w:num>
  <w:num w:numId="17">
    <w:abstractNumId w:val="3"/>
  </w:num>
  <w:num w:numId="18">
    <w:abstractNumId w:val="7"/>
  </w:num>
  <w:num w:numId="19">
    <w:abstractNumId w:val="40"/>
  </w:num>
  <w:num w:numId="20">
    <w:abstractNumId w:val="5"/>
  </w:num>
  <w:num w:numId="21">
    <w:abstractNumId w:val="43"/>
  </w:num>
  <w:num w:numId="22">
    <w:abstractNumId w:val="36"/>
  </w:num>
  <w:num w:numId="23">
    <w:abstractNumId w:val="19"/>
  </w:num>
  <w:num w:numId="24">
    <w:abstractNumId w:val="32"/>
  </w:num>
  <w:num w:numId="25">
    <w:abstractNumId w:val="12"/>
  </w:num>
  <w:num w:numId="26">
    <w:abstractNumId w:val="35"/>
  </w:num>
  <w:num w:numId="27">
    <w:abstractNumId w:val="41"/>
  </w:num>
  <w:num w:numId="28">
    <w:abstractNumId w:val="26"/>
  </w:num>
  <w:num w:numId="29">
    <w:abstractNumId w:val="46"/>
  </w:num>
  <w:num w:numId="30">
    <w:abstractNumId w:val="17"/>
  </w:num>
  <w:num w:numId="31">
    <w:abstractNumId w:val="37"/>
  </w:num>
  <w:num w:numId="32">
    <w:abstractNumId w:val="8"/>
  </w:num>
  <w:num w:numId="33">
    <w:abstractNumId w:val="31"/>
  </w:num>
  <w:num w:numId="34">
    <w:abstractNumId w:val="4"/>
  </w:num>
  <w:num w:numId="35">
    <w:abstractNumId w:val="38"/>
  </w:num>
  <w:num w:numId="36">
    <w:abstractNumId w:val="18"/>
  </w:num>
  <w:num w:numId="37">
    <w:abstractNumId w:val="27"/>
  </w:num>
  <w:num w:numId="38">
    <w:abstractNumId w:val="28"/>
  </w:num>
  <w:num w:numId="39">
    <w:abstractNumId w:val="45"/>
  </w:num>
  <w:num w:numId="40">
    <w:abstractNumId w:val="21"/>
  </w:num>
  <w:num w:numId="41">
    <w:abstractNumId w:val="24"/>
  </w:num>
  <w:num w:numId="42">
    <w:abstractNumId w:val="20"/>
  </w:num>
  <w:num w:numId="43">
    <w:abstractNumId w:val="44"/>
  </w:num>
  <w:num w:numId="44">
    <w:abstractNumId w:val="14"/>
  </w:num>
  <w:num w:numId="45">
    <w:abstractNumId w:val="9"/>
  </w:num>
  <w:num w:numId="46">
    <w:abstractNumId w:val="16"/>
  </w:num>
  <w:num w:numId="47">
    <w:abstractNumId w:val="25"/>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0AAC"/>
    <w:rsid w:val="00026A01"/>
    <w:rsid w:val="00037570"/>
    <w:rsid w:val="00047AC7"/>
    <w:rsid w:val="000500ED"/>
    <w:rsid w:val="00055B86"/>
    <w:rsid w:val="000A704B"/>
    <w:rsid w:val="000B30D9"/>
    <w:rsid w:val="000B4D7E"/>
    <w:rsid w:val="000C5A72"/>
    <w:rsid w:val="000D0C7B"/>
    <w:rsid w:val="000D1DFB"/>
    <w:rsid w:val="000D448D"/>
    <w:rsid w:val="000D7D90"/>
    <w:rsid w:val="000F5433"/>
    <w:rsid w:val="001005BA"/>
    <w:rsid w:val="001115B4"/>
    <w:rsid w:val="00142F68"/>
    <w:rsid w:val="001521DA"/>
    <w:rsid w:val="00164482"/>
    <w:rsid w:val="00166D7D"/>
    <w:rsid w:val="00173DEB"/>
    <w:rsid w:val="001A48FB"/>
    <w:rsid w:val="001B6D11"/>
    <w:rsid w:val="001D53F1"/>
    <w:rsid w:val="001F6CC9"/>
    <w:rsid w:val="00203F86"/>
    <w:rsid w:val="002115E1"/>
    <w:rsid w:val="0023685F"/>
    <w:rsid w:val="00266AD0"/>
    <w:rsid w:val="0029351E"/>
    <w:rsid w:val="002A1035"/>
    <w:rsid w:val="002B2696"/>
    <w:rsid w:val="002C06C7"/>
    <w:rsid w:val="002C3357"/>
    <w:rsid w:val="002C33F1"/>
    <w:rsid w:val="002E0312"/>
    <w:rsid w:val="002E0E22"/>
    <w:rsid w:val="00304DF3"/>
    <w:rsid w:val="003233B5"/>
    <w:rsid w:val="00332B2D"/>
    <w:rsid w:val="00334E8D"/>
    <w:rsid w:val="003621C4"/>
    <w:rsid w:val="003636CA"/>
    <w:rsid w:val="00363AFE"/>
    <w:rsid w:val="00367267"/>
    <w:rsid w:val="00380D2D"/>
    <w:rsid w:val="003836E7"/>
    <w:rsid w:val="003915FB"/>
    <w:rsid w:val="003918BB"/>
    <w:rsid w:val="003A35E3"/>
    <w:rsid w:val="003A4009"/>
    <w:rsid w:val="003B3CE1"/>
    <w:rsid w:val="003C270C"/>
    <w:rsid w:val="003C7DBB"/>
    <w:rsid w:val="003D0CB7"/>
    <w:rsid w:val="003D1CC8"/>
    <w:rsid w:val="003D54DD"/>
    <w:rsid w:val="003E335E"/>
    <w:rsid w:val="003E6DFE"/>
    <w:rsid w:val="003F5750"/>
    <w:rsid w:val="003F73F9"/>
    <w:rsid w:val="00407F89"/>
    <w:rsid w:val="00414771"/>
    <w:rsid w:val="00415C85"/>
    <w:rsid w:val="00420B32"/>
    <w:rsid w:val="0044781F"/>
    <w:rsid w:val="00472954"/>
    <w:rsid w:val="004800DD"/>
    <w:rsid w:val="00481E1E"/>
    <w:rsid w:val="00484DC3"/>
    <w:rsid w:val="00490CE7"/>
    <w:rsid w:val="00497111"/>
    <w:rsid w:val="004B0D38"/>
    <w:rsid w:val="004D625F"/>
    <w:rsid w:val="004D675D"/>
    <w:rsid w:val="004E262B"/>
    <w:rsid w:val="004E2CE7"/>
    <w:rsid w:val="004E4E06"/>
    <w:rsid w:val="00500883"/>
    <w:rsid w:val="005022B1"/>
    <w:rsid w:val="005022DC"/>
    <w:rsid w:val="005045E9"/>
    <w:rsid w:val="00512D61"/>
    <w:rsid w:val="00520D79"/>
    <w:rsid w:val="005227AF"/>
    <w:rsid w:val="0055492B"/>
    <w:rsid w:val="0057480C"/>
    <w:rsid w:val="00576F4D"/>
    <w:rsid w:val="005869F8"/>
    <w:rsid w:val="00594428"/>
    <w:rsid w:val="005976BD"/>
    <w:rsid w:val="005A0CA7"/>
    <w:rsid w:val="005D3D61"/>
    <w:rsid w:val="005D4B0B"/>
    <w:rsid w:val="005D61DF"/>
    <w:rsid w:val="005E3CD7"/>
    <w:rsid w:val="00603309"/>
    <w:rsid w:val="006051E4"/>
    <w:rsid w:val="006169B3"/>
    <w:rsid w:val="006204E7"/>
    <w:rsid w:val="00621890"/>
    <w:rsid w:val="006364EC"/>
    <w:rsid w:val="00642B29"/>
    <w:rsid w:val="00646E5F"/>
    <w:rsid w:val="00652275"/>
    <w:rsid w:val="006749CE"/>
    <w:rsid w:val="00681537"/>
    <w:rsid w:val="00695171"/>
    <w:rsid w:val="006A0314"/>
    <w:rsid w:val="006A4F2F"/>
    <w:rsid w:val="006A61D3"/>
    <w:rsid w:val="006B3A9F"/>
    <w:rsid w:val="006C699B"/>
    <w:rsid w:val="006C7138"/>
    <w:rsid w:val="006E7449"/>
    <w:rsid w:val="006F7B1F"/>
    <w:rsid w:val="00705140"/>
    <w:rsid w:val="0071740B"/>
    <w:rsid w:val="0072260F"/>
    <w:rsid w:val="00722B13"/>
    <w:rsid w:val="007336A9"/>
    <w:rsid w:val="0074204F"/>
    <w:rsid w:val="00765F9F"/>
    <w:rsid w:val="007B6018"/>
    <w:rsid w:val="007C0FE2"/>
    <w:rsid w:val="00805752"/>
    <w:rsid w:val="00811B03"/>
    <w:rsid w:val="008272E3"/>
    <w:rsid w:val="00842579"/>
    <w:rsid w:val="00845661"/>
    <w:rsid w:val="00865908"/>
    <w:rsid w:val="00874F75"/>
    <w:rsid w:val="0087640C"/>
    <w:rsid w:val="00877ADC"/>
    <w:rsid w:val="008853E9"/>
    <w:rsid w:val="008938DB"/>
    <w:rsid w:val="008A0D5E"/>
    <w:rsid w:val="008A2273"/>
    <w:rsid w:val="008A364E"/>
    <w:rsid w:val="008B4404"/>
    <w:rsid w:val="008B7E5B"/>
    <w:rsid w:val="008C1B1A"/>
    <w:rsid w:val="008C2BE9"/>
    <w:rsid w:val="008C303C"/>
    <w:rsid w:val="008C7006"/>
    <w:rsid w:val="008D35D1"/>
    <w:rsid w:val="008E7CE1"/>
    <w:rsid w:val="008F27F9"/>
    <w:rsid w:val="008F5437"/>
    <w:rsid w:val="00910FCF"/>
    <w:rsid w:val="009149E2"/>
    <w:rsid w:val="00940BBF"/>
    <w:rsid w:val="009453E2"/>
    <w:rsid w:val="00947D9D"/>
    <w:rsid w:val="00952907"/>
    <w:rsid w:val="00954938"/>
    <w:rsid w:val="009715DC"/>
    <w:rsid w:val="00987BF5"/>
    <w:rsid w:val="009A1020"/>
    <w:rsid w:val="009A2310"/>
    <w:rsid w:val="009A5F3D"/>
    <w:rsid w:val="009B694A"/>
    <w:rsid w:val="009F00F3"/>
    <w:rsid w:val="009F3C50"/>
    <w:rsid w:val="00A151D6"/>
    <w:rsid w:val="00A21FB9"/>
    <w:rsid w:val="00A37117"/>
    <w:rsid w:val="00A46119"/>
    <w:rsid w:val="00A51646"/>
    <w:rsid w:val="00A53991"/>
    <w:rsid w:val="00A614F1"/>
    <w:rsid w:val="00A67D05"/>
    <w:rsid w:val="00A7161A"/>
    <w:rsid w:val="00A7322E"/>
    <w:rsid w:val="00A76403"/>
    <w:rsid w:val="00A830D5"/>
    <w:rsid w:val="00A86E27"/>
    <w:rsid w:val="00AA1824"/>
    <w:rsid w:val="00AA405F"/>
    <w:rsid w:val="00AD4975"/>
    <w:rsid w:val="00AD5453"/>
    <w:rsid w:val="00AF233F"/>
    <w:rsid w:val="00AF561B"/>
    <w:rsid w:val="00B1673F"/>
    <w:rsid w:val="00B170B5"/>
    <w:rsid w:val="00B231C7"/>
    <w:rsid w:val="00B35310"/>
    <w:rsid w:val="00B37501"/>
    <w:rsid w:val="00B37910"/>
    <w:rsid w:val="00B41545"/>
    <w:rsid w:val="00B45A24"/>
    <w:rsid w:val="00B53D60"/>
    <w:rsid w:val="00B5455A"/>
    <w:rsid w:val="00B6128F"/>
    <w:rsid w:val="00B6675F"/>
    <w:rsid w:val="00B720E4"/>
    <w:rsid w:val="00B72544"/>
    <w:rsid w:val="00B7412D"/>
    <w:rsid w:val="00B76A8B"/>
    <w:rsid w:val="00B86EFB"/>
    <w:rsid w:val="00B945E4"/>
    <w:rsid w:val="00BA52E2"/>
    <w:rsid w:val="00BA7132"/>
    <w:rsid w:val="00BF6686"/>
    <w:rsid w:val="00C1055A"/>
    <w:rsid w:val="00C303C4"/>
    <w:rsid w:val="00C35B05"/>
    <w:rsid w:val="00C42103"/>
    <w:rsid w:val="00C67B59"/>
    <w:rsid w:val="00C75A60"/>
    <w:rsid w:val="00C771FF"/>
    <w:rsid w:val="00C90B6F"/>
    <w:rsid w:val="00C90EBA"/>
    <w:rsid w:val="00CE6F37"/>
    <w:rsid w:val="00CF67A4"/>
    <w:rsid w:val="00D241C3"/>
    <w:rsid w:val="00D60850"/>
    <w:rsid w:val="00D71EDD"/>
    <w:rsid w:val="00D77000"/>
    <w:rsid w:val="00D844BA"/>
    <w:rsid w:val="00D90BA5"/>
    <w:rsid w:val="00D95BED"/>
    <w:rsid w:val="00D974CE"/>
    <w:rsid w:val="00DA4B4C"/>
    <w:rsid w:val="00DE4D6F"/>
    <w:rsid w:val="00E02972"/>
    <w:rsid w:val="00E04563"/>
    <w:rsid w:val="00E2481A"/>
    <w:rsid w:val="00E302EF"/>
    <w:rsid w:val="00E45EC3"/>
    <w:rsid w:val="00E5567E"/>
    <w:rsid w:val="00E622B0"/>
    <w:rsid w:val="00E70560"/>
    <w:rsid w:val="00EA0352"/>
    <w:rsid w:val="00EA2F17"/>
    <w:rsid w:val="00EA6F86"/>
    <w:rsid w:val="00EB4D95"/>
    <w:rsid w:val="00EC04C7"/>
    <w:rsid w:val="00EC5FBD"/>
    <w:rsid w:val="00EC70A5"/>
    <w:rsid w:val="00EE4E90"/>
    <w:rsid w:val="00F10F8D"/>
    <w:rsid w:val="00F23507"/>
    <w:rsid w:val="00F26F17"/>
    <w:rsid w:val="00F471A0"/>
    <w:rsid w:val="00F53EFB"/>
    <w:rsid w:val="00F90B9F"/>
    <w:rsid w:val="00F92B5B"/>
    <w:rsid w:val="00FA2AB7"/>
    <w:rsid w:val="00FC21CE"/>
    <w:rsid w:val="00FC4298"/>
    <w:rsid w:val="00FE2E05"/>
    <w:rsid w:val="00FE4705"/>
    <w:rsid w:val="00FE4A15"/>
    <w:rsid w:val="00FE4A6C"/>
    <w:rsid w:val="00FF0A3F"/>
    <w:rsid w:val="00FF7B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AA936"/>
  <w15:docId w15:val="{4089D089-A282-48E3-8ABA-80D0E339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unhideWhenUsed/>
    <w:rsid w:val="0074204F"/>
    <w:pPr>
      <w:spacing w:after="120"/>
    </w:pPr>
  </w:style>
  <w:style w:type="character" w:customStyle="1" w:styleId="CorptextCaracter">
    <w:name w:val="Corp text Caracter"/>
    <w:basedOn w:val="Fontdeparagrafimplicit"/>
    <w:link w:val="Corp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3C7DB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C7DBB"/>
    <w:rPr>
      <w:rFonts w:ascii="Segoe UI" w:hAnsi="Segoe UI" w:cs="Segoe UI"/>
      <w:sz w:val="18"/>
      <w:szCs w:val="18"/>
    </w:rPr>
  </w:style>
  <w:style w:type="character" w:styleId="Referincomentariu">
    <w:name w:val="annotation reference"/>
    <w:basedOn w:val="Fontdeparagrafimplicit"/>
    <w:uiPriority w:val="99"/>
    <w:semiHidden/>
    <w:unhideWhenUsed/>
    <w:rsid w:val="00FA2AB7"/>
    <w:rPr>
      <w:sz w:val="16"/>
      <w:szCs w:val="16"/>
    </w:rPr>
  </w:style>
  <w:style w:type="paragraph" w:styleId="Textcomentariu">
    <w:name w:val="annotation text"/>
    <w:basedOn w:val="Normal"/>
    <w:link w:val="TextcomentariuCaracter"/>
    <w:uiPriority w:val="99"/>
    <w:semiHidden/>
    <w:unhideWhenUsed/>
    <w:rsid w:val="00FA2AB7"/>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A2AB7"/>
    <w:rPr>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F53EFB"/>
    <w:rPr>
      <w:rFonts w:cs="Times New Roman"/>
    </w:rPr>
  </w:style>
  <w:style w:type="paragraph" w:styleId="SubiectComentariu">
    <w:name w:val="annotation subject"/>
    <w:basedOn w:val="Textcomentariu"/>
    <w:next w:val="Textcomentariu"/>
    <w:link w:val="SubiectComentariuCaracter"/>
    <w:uiPriority w:val="99"/>
    <w:semiHidden/>
    <w:unhideWhenUsed/>
    <w:rsid w:val="00C35B05"/>
    <w:rPr>
      <w:b/>
      <w:bCs/>
    </w:rPr>
  </w:style>
  <w:style w:type="character" w:customStyle="1" w:styleId="SubiectComentariuCaracter">
    <w:name w:val="Subiect Comentariu Caracter"/>
    <w:basedOn w:val="TextcomentariuCaracter"/>
    <w:link w:val="SubiectComentariu"/>
    <w:uiPriority w:val="99"/>
    <w:semiHidden/>
    <w:rsid w:val="00C35B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93E89-14E8-499B-A3B1-2CA9511AD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1787</Words>
  <Characters>10187</Characters>
  <Application>Microsoft Office Word</Application>
  <DocSecurity>0</DocSecurity>
  <Lines>84</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daniela.badea</cp:lastModifiedBy>
  <cp:revision>10</cp:revision>
  <dcterms:created xsi:type="dcterms:W3CDTF">2017-09-06T09:51:00Z</dcterms:created>
  <dcterms:modified xsi:type="dcterms:W3CDTF">2017-09-18T14:37:00Z</dcterms:modified>
</cp:coreProperties>
</file>